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D025" w14:textId="77777777" w:rsidR="00A131C6" w:rsidRPr="003E793C" w:rsidRDefault="00380731">
      <w:pPr>
        <w:spacing w:after="240" w:line="240" w:lineRule="auto"/>
        <w:jc w:val="center"/>
        <w:rPr>
          <w:rFonts w:ascii="Verdana" w:eastAsia="Verdana" w:hAnsi="Verdana" w:cs="Verdana"/>
          <w:b/>
          <w:sz w:val="24"/>
          <w:szCs w:val="24"/>
        </w:rPr>
      </w:pPr>
      <w:r w:rsidRPr="003E793C">
        <w:rPr>
          <w:rFonts w:ascii="Verdana" w:eastAsia="Verdana" w:hAnsi="Verdana" w:cs="Verdana"/>
          <w:b/>
          <w:sz w:val="24"/>
          <w:szCs w:val="24"/>
        </w:rPr>
        <w:t>Terms of Reference</w:t>
      </w:r>
    </w:p>
    <w:p w14:paraId="725EF9C8" w14:textId="75E2345E" w:rsidR="00225A59" w:rsidRPr="003E793C" w:rsidRDefault="00B46E0E" w:rsidP="00B46E0E">
      <w:pPr>
        <w:spacing w:after="240" w:line="240" w:lineRule="auto"/>
        <w:jc w:val="center"/>
        <w:rPr>
          <w:rFonts w:ascii="Verdana" w:eastAsia="Verdana" w:hAnsi="Verdana" w:cs="Verdana"/>
          <w:b/>
          <w:sz w:val="24"/>
          <w:szCs w:val="24"/>
        </w:rPr>
      </w:pPr>
      <w:r>
        <w:rPr>
          <w:rFonts w:ascii="Verdana" w:eastAsia="Verdana" w:hAnsi="Verdana" w:cs="Verdana"/>
          <w:b/>
          <w:sz w:val="24"/>
          <w:szCs w:val="24"/>
        </w:rPr>
        <w:t xml:space="preserve">Senior Project Manager to </w:t>
      </w:r>
      <w:r w:rsidR="00380731" w:rsidRPr="003E793C">
        <w:rPr>
          <w:rFonts w:ascii="Verdana" w:eastAsia="Verdana" w:hAnsi="Verdana" w:cs="Verdana"/>
          <w:b/>
          <w:sz w:val="24"/>
          <w:szCs w:val="24"/>
        </w:rPr>
        <w:t xml:space="preserve">support the </w:t>
      </w:r>
      <w:r w:rsidR="00B8421F" w:rsidRPr="003E793C">
        <w:rPr>
          <w:rFonts w:ascii="Verdana" w:eastAsia="Verdana" w:hAnsi="Verdana" w:cs="Verdana"/>
          <w:b/>
          <w:sz w:val="24"/>
          <w:szCs w:val="24"/>
        </w:rPr>
        <w:t>impl</w:t>
      </w:r>
      <w:r w:rsidR="00BE5D89" w:rsidRPr="003E793C">
        <w:rPr>
          <w:rFonts w:ascii="Verdana" w:eastAsia="Verdana" w:hAnsi="Verdana" w:cs="Verdana"/>
          <w:b/>
          <w:sz w:val="24"/>
          <w:szCs w:val="24"/>
        </w:rPr>
        <w:t xml:space="preserve">ementation </w:t>
      </w:r>
      <w:r w:rsidR="00225A59" w:rsidRPr="003E793C">
        <w:rPr>
          <w:rFonts w:ascii="Verdana" w:eastAsia="Verdana" w:hAnsi="Verdana" w:cs="Verdana"/>
          <w:b/>
          <w:sz w:val="24"/>
          <w:szCs w:val="24"/>
        </w:rPr>
        <w:t xml:space="preserve">of the </w:t>
      </w:r>
      <w:proofErr w:type="spellStart"/>
      <w:r w:rsidR="00225A59" w:rsidRPr="003E793C">
        <w:rPr>
          <w:rFonts w:ascii="Verdana" w:eastAsia="Verdana" w:hAnsi="Verdana" w:cs="Verdana"/>
          <w:b/>
          <w:sz w:val="24"/>
          <w:szCs w:val="24"/>
        </w:rPr>
        <w:t>eCase</w:t>
      </w:r>
      <w:proofErr w:type="spellEnd"/>
      <w:r w:rsidR="00225A59" w:rsidRPr="003E793C">
        <w:rPr>
          <w:rFonts w:ascii="Verdana" w:eastAsia="Verdana" w:hAnsi="Verdana" w:cs="Verdana"/>
          <w:b/>
          <w:sz w:val="24"/>
          <w:szCs w:val="24"/>
        </w:rPr>
        <w:t xml:space="preserve"> Management System </w:t>
      </w:r>
      <w:r w:rsidR="00E42932" w:rsidRPr="00E42932">
        <w:rPr>
          <w:rFonts w:ascii="Verdana" w:eastAsia="Verdana" w:hAnsi="Verdana" w:cs="Verdana"/>
          <w:b/>
          <w:sz w:val="24"/>
          <w:szCs w:val="24"/>
        </w:rPr>
        <w:t>for anti-corruption institutions of Ukraine</w:t>
      </w:r>
    </w:p>
    <w:p w14:paraId="0D031708" w14:textId="77777777" w:rsidR="00225A59" w:rsidRPr="003E793C" w:rsidRDefault="00225A59">
      <w:pPr>
        <w:spacing w:after="120" w:line="240" w:lineRule="auto"/>
        <w:jc w:val="center"/>
        <w:rPr>
          <w:rFonts w:ascii="Verdana" w:eastAsia="Verdana" w:hAnsi="Verdana" w:cs="Verdana"/>
          <w:b/>
          <w:sz w:val="24"/>
          <w:szCs w:val="24"/>
        </w:rPr>
      </w:pPr>
    </w:p>
    <w:p w14:paraId="01713517" w14:textId="40A1749A" w:rsidR="00A131C6" w:rsidRPr="003E793C" w:rsidRDefault="00380731">
      <w:pPr>
        <w:spacing w:after="120" w:line="240" w:lineRule="auto"/>
        <w:jc w:val="center"/>
        <w:rPr>
          <w:rFonts w:ascii="Verdana" w:eastAsia="Verdana" w:hAnsi="Verdana" w:cs="Verdana"/>
          <w:b/>
          <w:sz w:val="24"/>
          <w:szCs w:val="24"/>
        </w:rPr>
      </w:pPr>
      <w:r w:rsidRPr="003E793C">
        <w:rPr>
          <w:rFonts w:ascii="Verdana" w:eastAsia="Verdana" w:hAnsi="Verdana" w:cs="Verdana"/>
          <w:b/>
          <w:sz w:val="24"/>
          <w:szCs w:val="24"/>
        </w:rPr>
        <w:t>EU Anti-Corruption Initiative in Ukraine</w:t>
      </w:r>
    </w:p>
    <w:p w14:paraId="6F0E5BF7" w14:textId="3F507057" w:rsidR="00A131C6" w:rsidRPr="003E793C" w:rsidRDefault="003B521C">
      <w:pPr>
        <w:spacing w:after="120" w:line="240" w:lineRule="auto"/>
        <w:jc w:val="center"/>
        <w:rPr>
          <w:rFonts w:ascii="Verdana" w:eastAsia="Verdana" w:hAnsi="Verdana" w:cs="Verdana"/>
          <w:b/>
          <w:sz w:val="24"/>
          <w:szCs w:val="24"/>
        </w:rPr>
      </w:pPr>
      <w:r>
        <w:rPr>
          <w:rFonts w:ascii="Verdana" w:eastAsia="Verdana" w:hAnsi="Verdana" w:cs="Verdana"/>
          <w:b/>
          <w:sz w:val="24"/>
          <w:szCs w:val="24"/>
        </w:rPr>
        <w:t>August</w:t>
      </w:r>
      <w:r w:rsidR="00380731" w:rsidRPr="003E793C">
        <w:rPr>
          <w:rFonts w:ascii="Verdana" w:eastAsia="Verdana" w:hAnsi="Verdana" w:cs="Verdana"/>
          <w:b/>
          <w:sz w:val="24"/>
          <w:szCs w:val="24"/>
        </w:rPr>
        <w:t xml:space="preserve"> 201</w:t>
      </w:r>
      <w:r w:rsidR="00B8421F" w:rsidRPr="003E793C">
        <w:rPr>
          <w:rFonts w:ascii="Verdana" w:eastAsia="Verdana" w:hAnsi="Verdana" w:cs="Verdana"/>
          <w:b/>
          <w:sz w:val="24"/>
          <w:szCs w:val="24"/>
        </w:rPr>
        <w:t>9</w:t>
      </w:r>
    </w:p>
    <w:p w14:paraId="14EAFDCF" w14:textId="77777777" w:rsidR="00A131C6" w:rsidRPr="003E793C" w:rsidRDefault="00A131C6">
      <w:pPr>
        <w:spacing w:after="0" w:line="259" w:lineRule="auto"/>
        <w:ind w:left="360" w:hanging="360"/>
        <w:jc w:val="both"/>
        <w:rPr>
          <w:rFonts w:ascii="Verdana" w:eastAsia="Verdana" w:hAnsi="Verdana" w:cs="Verdana"/>
          <w:b/>
          <w:sz w:val="24"/>
          <w:szCs w:val="24"/>
        </w:rPr>
      </w:pPr>
      <w:bookmarkStart w:id="0" w:name="_gjdgxs" w:colFirst="0" w:colLast="0"/>
      <w:bookmarkEnd w:id="0"/>
    </w:p>
    <w:p w14:paraId="16179C95" w14:textId="77777777" w:rsidR="00A131C6" w:rsidRPr="003E793C" w:rsidRDefault="00380731">
      <w:pPr>
        <w:spacing w:after="120" w:line="259" w:lineRule="auto"/>
        <w:ind w:left="360" w:hanging="360"/>
        <w:jc w:val="both"/>
        <w:rPr>
          <w:rFonts w:ascii="Verdana" w:eastAsia="Verdana" w:hAnsi="Verdana" w:cs="Verdana"/>
          <w:b/>
          <w:sz w:val="24"/>
          <w:szCs w:val="24"/>
        </w:rPr>
      </w:pPr>
      <w:r w:rsidRPr="003E793C">
        <w:rPr>
          <w:rFonts w:ascii="Verdana" w:eastAsia="Verdana" w:hAnsi="Verdana" w:cs="Verdana"/>
          <w:b/>
          <w:sz w:val="24"/>
          <w:szCs w:val="24"/>
        </w:rPr>
        <w:t>Background</w:t>
      </w:r>
    </w:p>
    <w:p w14:paraId="414F86A7" w14:textId="31210933" w:rsidR="003D3F10" w:rsidRPr="003E793C" w:rsidRDefault="003D3F10" w:rsidP="00C4040B">
      <w:pPr>
        <w:spacing w:before="120" w:after="120" w:line="240" w:lineRule="auto"/>
        <w:jc w:val="both"/>
        <w:rPr>
          <w:rFonts w:ascii="Verdana" w:eastAsia="Verdana" w:hAnsi="Verdana" w:cs="Verdana"/>
          <w:sz w:val="24"/>
          <w:szCs w:val="24"/>
        </w:rPr>
      </w:pPr>
      <w:bookmarkStart w:id="1" w:name="_rv7q8osfj72l" w:colFirst="0" w:colLast="0"/>
      <w:bookmarkStart w:id="2" w:name="_30j0zll" w:colFirst="0" w:colLast="0"/>
      <w:bookmarkEnd w:id="1"/>
      <w:bookmarkEnd w:id="2"/>
      <w:r w:rsidRPr="003E793C">
        <w:rPr>
          <w:rFonts w:ascii="Verdana" w:eastAsia="Verdana" w:hAnsi="Verdana" w:cs="Verdana"/>
          <w:sz w:val="24"/>
          <w:szCs w:val="24"/>
        </w:rPr>
        <w:t xml:space="preserve">The current criminal pre-trial investigation and prosecution system in Ukraine </w:t>
      </w:r>
      <w:r w:rsidR="006F1535">
        <w:rPr>
          <w:rFonts w:ascii="Verdana" w:eastAsia="Verdana" w:hAnsi="Verdana" w:cs="Verdana"/>
          <w:sz w:val="24"/>
          <w:szCs w:val="24"/>
        </w:rPr>
        <w:t xml:space="preserve">requires big volume of paperwork, which slows down significantly </w:t>
      </w:r>
      <w:r w:rsidR="00DE53F2" w:rsidRPr="003E793C">
        <w:rPr>
          <w:rFonts w:ascii="Verdana" w:eastAsia="Verdana" w:hAnsi="Verdana" w:cs="Verdana"/>
          <w:sz w:val="24"/>
          <w:szCs w:val="24"/>
        </w:rPr>
        <w:t>i</w:t>
      </w:r>
      <w:r w:rsidRPr="003E793C">
        <w:rPr>
          <w:rFonts w:ascii="Verdana" w:eastAsia="Verdana" w:hAnsi="Verdana" w:cs="Verdana"/>
          <w:sz w:val="24"/>
          <w:szCs w:val="24"/>
        </w:rPr>
        <w:t>nformation</w:t>
      </w:r>
      <w:r w:rsidR="00DE53F2" w:rsidRPr="003E793C">
        <w:rPr>
          <w:rFonts w:ascii="Verdana" w:eastAsia="Verdana" w:hAnsi="Verdana" w:cs="Verdana"/>
          <w:sz w:val="24"/>
          <w:szCs w:val="24"/>
        </w:rPr>
        <w:t xml:space="preserve"> sharing</w:t>
      </w:r>
      <w:r w:rsidR="00A23248" w:rsidRPr="003E793C">
        <w:rPr>
          <w:rFonts w:ascii="Verdana" w:eastAsia="Verdana" w:hAnsi="Verdana" w:cs="Verdana"/>
          <w:sz w:val="24"/>
          <w:szCs w:val="24"/>
        </w:rPr>
        <w:t xml:space="preserve"> between </w:t>
      </w:r>
      <w:r w:rsidR="006F1535">
        <w:rPr>
          <w:rFonts w:ascii="Verdana" w:eastAsia="Verdana" w:hAnsi="Verdana" w:cs="Verdana"/>
          <w:sz w:val="24"/>
          <w:szCs w:val="24"/>
        </w:rPr>
        <w:t xml:space="preserve">the </w:t>
      </w:r>
      <w:r w:rsidR="00A23248" w:rsidRPr="003E793C">
        <w:rPr>
          <w:rFonts w:ascii="Verdana" w:eastAsia="Verdana" w:hAnsi="Verdana" w:cs="Verdana"/>
          <w:sz w:val="24"/>
          <w:szCs w:val="24"/>
        </w:rPr>
        <w:t xml:space="preserve">institutions </w:t>
      </w:r>
      <w:r w:rsidR="006F1535">
        <w:rPr>
          <w:rFonts w:ascii="Verdana" w:eastAsia="Verdana" w:hAnsi="Verdana" w:cs="Verdana"/>
          <w:sz w:val="24"/>
          <w:szCs w:val="24"/>
        </w:rPr>
        <w:t xml:space="preserve">involved in the proceedings as well as </w:t>
      </w:r>
      <w:r w:rsidR="00A23248" w:rsidRPr="003E793C">
        <w:rPr>
          <w:rFonts w:ascii="Verdana" w:eastAsia="Verdana" w:hAnsi="Verdana" w:cs="Verdana"/>
          <w:sz w:val="24"/>
          <w:szCs w:val="24"/>
        </w:rPr>
        <w:t>third parties</w:t>
      </w:r>
      <w:r w:rsidRPr="003E793C">
        <w:rPr>
          <w:rFonts w:ascii="Verdana" w:eastAsia="Verdana" w:hAnsi="Verdana" w:cs="Verdana"/>
          <w:sz w:val="24"/>
          <w:szCs w:val="24"/>
        </w:rPr>
        <w:t xml:space="preserve">. </w:t>
      </w:r>
      <w:r w:rsidR="006F1535">
        <w:rPr>
          <w:rFonts w:ascii="Verdana" w:eastAsia="Verdana" w:hAnsi="Verdana" w:cs="Verdana"/>
          <w:sz w:val="24"/>
          <w:szCs w:val="24"/>
        </w:rPr>
        <w:t xml:space="preserve">Many European countries have already shifted from paper files to having </w:t>
      </w:r>
      <w:r w:rsidR="00A23248" w:rsidRPr="003E793C">
        <w:rPr>
          <w:rFonts w:ascii="Verdana" w:eastAsia="Verdana" w:hAnsi="Verdana" w:cs="Verdana"/>
          <w:sz w:val="24"/>
          <w:szCs w:val="24"/>
        </w:rPr>
        <w:t xml:space="preserve">a comprehensive </w:t>
      </w:r>
      <w:proofErr w:type="spellStart"/>
      <w:r w:rsidR="00A23248" w:rsidRPr="003E793C">
        <w:rPr>
          <w:rFonts w:ascii="Verdana" w:eastAsia="Verdana" w:hAnsi="Verdana" w:cs="Verdana"/>
          <w:sz w:val="24"/>
          <w:szCs w:val="24"/>
        </w:rPr>
        <w:t>eCase</w:t>
      </w:r>
      <w:proofErr w:type="spellEnd"/>
      <w:r w:rsidR="00A23248" w:rsidRPr="003E793C">
        <w:rPr>
          <w:rFonts w:ascii="Verdana" w:eastAsia="Verdana" w:hAnsi="Verdana" w:cs="Verdana"/>
          <w:sz w:val="24"/>
          <w:szCs w:val="24"/>
        </w:rPr>
        <w:t xml:space="preserve"> Management System. </w:t>
      </w:r>
    </w:p>
    <w:p w14:paraId="574144D6" w14:textId="2FE12455" w:rsidR="003D3F10" w:rsidRPr="003E793C" w:rsidRDefault="006F1535" w:rsidP="00175BCE">
      <w:pPr>
        <w:spacing w:before="120" w:after="120" w:line="240" w:lineRule="auto"/>
        <w:jc w:val="both"/>
        <w:rPr>
          <w:rFonts w:ascii="Verdana" w:eastAsia="Verdana" w:hAnsi="Verdana" w:cs="Verdana"/>
          <w:sz w:val="24"/>
          <w:szCs w:val="24"/>
        </w:rPr>
      </w:pPr>
      <w:r>
        <w:rPr>
          <w:rFonts w:ascii="Verdana" w:eastAsia="Verdana" w:hAnsi="Verdana" w:cs="Verdana"/>
          <w:sz w:val="24"/>
          <w:szCs w:val="24"/>
        </w:rPr>
        <w:t>The</w:t>
      </w:r>
      <w:r w:rsidR="00A23248" w:rsidRPr="003E793C">
        <w:rPr>
          <w:rFonts w:ascii="Verdana" w:eastAsia="Verdana" w:hAnsi="Verdana" w:cs="Verdana"/>
          <w:sz w:val="24"/>
          <w:szCs w:val="24"/>
        </w:rPr>
        <w:t xml:space="preserve"> i</w:t>
      </w:r>
      <w:r w:rsidR="00021BCB" w:rsidRPr="003E793C">
        <w:rPr>
          <w:rFonts w:ascii="Verdana" w:eastAsia="Verdana" w:hAnsi="Verdana" w:cs="Verdana"/>
          <w:sz w:val="24"/>
          <w:szCs w:val="24"/>
        </w:rPr>
        <w:t xml:space="preserve">mplementation of </w:t>
      </w:r>
      <w:r>
        <w:rPr>
          <w:rFonts w:ascii="Verdana" w:eastAsia="Verdana" w:hAnsi="Verdana" w:cs="Verdana"/>
          <w:sz w:val="24"/>
          <w:szCs w:val="24"/>
        </w:rPr>
        <w:t>an</w:t>
      </w:r>
      <w:r w:rsidR="00021BCB" w:rsidRPr="003E793C">
        <w:rPr>
          <w:rFonts w:ascii="Verdana" w:eastAsia="Verdana" w:hAnsi="Verdana" w:cs="Verdana"/>
          <w:sz w:val="24"/>
          <w:szCs w:val="24"/>
        </w:rPr>
        <w:t xml:space="preserve"> integrated </w:t>
      </w:r>
      <w:proofErr w:type="spellStart"/>
      <w:r w:rsidR="00021BCB" w:rsidRPr="003E793C">
        <w:rPr>
          <w:rFonts w:ascii="Verdana" w:eastAsia="Verdana" w:hAnsi="Verdana" w:cs="Verdana"/>
          <w:sz w:val="24"/>
          <w:szCs w:val="24"/>
        </w:rPr>
        <w:t>eCase</w:t>
      </w:r>
      <w:proofErr w:type="spellEnd"/>
      <w:r w:rsidR="00021BCB" w:rsidRPr="003E793C">
        <w:rPr>
          <w:rFonts w:ascii="Verdana" w:eastAsia="Verdana" w:hAnsi="Verdana" w:cs="Verdana"/>
          <w:sz w:val="24"/>
          <w:szCs w:val="24"/>
        </w:rPr>
        <w:t xml:space="preserve"> Management system </w:t>
      </w:r>
      <w:r w:rsidR="00A23248" w:rsidRPr="003E793C">
        <w:rPr>
          <w:rFonts w:ascii="Verdana" w:eastAsia="Verdana" w:hAnsi="Verdana" w:cs="Verdana"/>
          <w:sz w:val="24"/>
          <w:szCs w:val="24"/>
        </w:rPr>
        <w:t xml:space="preserve">in Ukraine </w:t>
      </w:r>
      <w:r w:rsidR="00021BCB" w:rsidRPr="003E793C">
        <w:rPr>
          <w:rFonts w:ascii="Verdana" w:eastAsia="Verdana" w:hAnsi="Verdana" w:cs="Verdana"/>
          <w:sz w:val="24"/>
          <w:szCs w:val="24"/>
        </w:rPr>
        <w:t xml:space="preserve">for </w:t>
      </w:r>
      <w:r w:rsidR="007163EA" w:rsidRPr="003E793C">
        <w:rPr>
          <w:rFonts w:ascii="Verdana" w:eastAsia="Verdana" w:hAnsi="Verdana" w:cs="Verdana"/>
          <w:sz w:val="24"/>
          <w:szCs w:val="24"/>
        </w:rPr>
        <w:t>the National Anti-corruption Bureau of Ukraine (NABU), Specialised Anti-Corruption Prosecutor’s Office (SAPO) and investigative judges in the High Anti-Corruption Court (HACC)</w:t>
      </w:r>
      <w:r w:rsidR="00021BCB" w:rsidRPr="003E793C">
        <w:rPr>
          <w:rFonts w:ascii="Verdana" w:eastAsia="Verdana" w:hAnsi="Verdana" w:cs="Verdana"/>
          <w:sz w:val="24"/>
          <w:szCs w:val="24"/>
        </w:rPr>
        <w:t xml:space="preserve"> will contribute</w:t>
      </w:r>
      <w:r>
        <w:rPr>
          <w:rFonts w:ascii="Verdana" w:eastAsia="Verdana" w:hAnsi="Verdana" w:cs="Verdana"/>
          <w:sz w:val="24"/>
          <w:szCs w:val="24"/>
        </w:rPr>
        <w:t xml:space="preserve"> significantly</w:t>
      </w:r>
      <w:r w:rsidR="00021BCB" w:rsidRPr="003E793C">
        <w:rPr>
          <w:rFonts w:ascii="Verdana" w:eastAsia="Verdana" w:hAnsi="Verdana" w:cs="Verdana"/>
          <w:sz w:val="24"/>
          <w:szCs w:val="24"/>
        </w:rPr>
        <w:t xml:space="preserve"> to enhancing pre-trial investigation performance</w:t>
      </w:r>
      <w:r>
        <w:rPr>
          <w:rFonts w:ascii="Verdana" w:eastAsia="Verdana" w:hAnsi="Verdana" w:cs="Verdana"/>
          <w:sz w:val="24"/>
          <w:szCs w:val="24"/>
        </w:rPr>
        <w:t xml:space="preserve"> and will increase the efficiency of</w:t>
      </w:r>
      <w:r w:rsidR="00021BCB" w:rsidRPr="003E793C">
        <w:rPr>
          <w:rFonts w:ascii="Verdana" w:eastAsia="Verdana" w:hAnsi="Verdana" w:cs="Verdana"/>
          <w:sz w:val="24"/>
          <w:szCs w:val="24"/>
        </w:rPr>
        <w:t xml:space="preserve"> anti-corruption cases under investigation. </w:t>
      </w:r>
    </w:p>
    <w:p w14:paraId="1463F64F" w14:textId="77777777" w:rsidR="003D3F10" w:rsidRPr="003E793C" w:rsidRDefault="003D3F10" w:rsidP="00175BCE">
      <w:pPr>
        <w:spacing w:before="120" w:after="120" w:line="240" w:lineRule="auto"/>
        <w:jc w:val="both"/>
        <w:rPr>
          <w:rFonts w:ascii="Verdana" w:eastAsia="Verdana" w:hAnsi="Verdana" w:cs="Verdana"/>
          <w:sz w:val="24"/>
          <w:szCs w:val="24"/>
        </w:rPr>
      </w:pPr>
    </w:p>
    <w:p w14:paraId="13B85086" w14:textId="020C1CE0" w:rsidR="00021BCB" w:rsidRDefault="00021BCB" w:rsidP="00175BCE">
      <w:p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t xml:space="preserve">The integrated system will enable efficient electronic interaction of detectives, prosecutors, and judges in pre-trial investigation, speed up decision-making, decrease routine travel time, save costs and increase time to be devoted to investigations rather than routine administration. </w:t>
      </w:r>
    </w:p>
    <w:p w14:paraId="25BC6949" w14:textId="4DA1F890" w:rsidR="006F1535" w:rsidRPr="003E793C" w:rsidRDefault="006F1535" w:rsidP="00175BCE">
      <w:p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t xml:space="preserve">The </w:t>
      </w:r>
      <w:proofErr w:type="spellStart"/>
      <w:r w:rsidRPr="003E793C">
        <w:rPr>
          <w:rFonts w:ascii="Verdana" w:eastAsia="Verdana" w:hAnsi="Verdana" w:cs="Verdana"/>
          <w:sz w:val="24"/>
          <w:szCs w:val="24"/>
        </w:rPr>
        <w:t>eCase</w:t>
      </w:r>
      <w:proofErr w:type="spellEnd"/>
      <w:r w:rsidRPr="003E793C">
        <w:rPr>
          <w:rFonts w:ascii="Verdana" w:eastAsia="Verdana" w:hAnsi="Verdana" w:cs="Verdana"/>
          <w:sz w:val="24"/>
          <w:szCs w:val="24"/>
        </w:rPr>
        <w:t xml:space="preserve"> management system </w:t>
      </w:r>
      <w:r>
        <w:rPr>
          <w:rFonts w:ascii="Verdana" w:eastAsia="Verdana" w:hAnsi="Verdana" w:cs="Verdana"/>
          <w:sz w:val="24"/>
          <w:szCs w:val="24"/>
        </w:rPr>
        <w:t>will</w:t>
      </w:r>
      <w:r w:rsidRPr="003E793C">
        <w:rPr>
          <w:rFonts w:ascii="Verdana" w:eastAsia="Verdana" w:hAnsi="Verdana" w:cs="Verdana"/>
          <w:sz w:val="24"/>
          <w:szCs w:val="24"/>
        </w:rPr>
        <w:t xml:space="preserve"> be designed and developed to supply with techniques to register and track all case events, enhance record-keeping, reduce delays and case backlogs and provide information to support strategic allocation of time and resources. </w:t>
      </w:r>
      <w:r>
        <w:rPr>
          <w:rFonts w:ascii="Verdana" w:eastAsia="Verdana" w:hAnsi="Verdana" w:cs="Verdana"/>
          <w:sz w:val="24"/>
          <w:szCs w:val="24"/>
        </w:rPr>
        <w:t xml:space="preserve">The </w:t>
      </w:r>
      <w:proofErr w:type="spellStart"/>
      <w:r w:rsidRPr="003E793C">
        <w:rPr>
          <w:rFonts w:ascii="Verdana" w:eastAsia="Verdana" w:hAnsi="Verdana" w:cs="Verdana"/>
          <w:sz w:val="24"/>
          <w:szCs w:val="24"/>
        </w:rPr>
        <w:t>eCase</w:t>
      </w:r>
      <w:proofErr w:type="spellEnd"/>
      <w:r w:rsidRPr="003E793C">
        <w:rPr>
          <w:rFonts w:ascii="Verdana" w:eastAsia="Verdana" w:hAnsi="Verdana" w:cs="Verdana"/>
          <w:sz w:val="24"/>
          <w:szCs w:val="24"/>
        </w:rPr>
        <w:t xml:space="preserve"> MS</w:t>
      </w:r>
      <w:r>
        <w:rPr>
          <w:rFonts w:ascii="Verdana" w:eastAsia="Verdana" w:hAnsi="Verdana" w:cs="Verdana"/>
          <w:sz w:val="24"/>
          <w:szCs w:val="24"/>
        </w:rPr>
        <w:t xml:space="preserve"> may</w:t>
      </w:r>
      <w:r w:rsidRPr="003E793C">
        <w:rPr>
          <w:rFonts w:ascii="Verdana" w:eastAsia="Verdana" w:hAnsi="Verdana" w:cs="Verdana"/>
          <w:sz w:val="24"/>
          <w:szCs w:val="24"/>
        </w:rPr>
        <w:t xml:space="preserve"> also improve the predictability of events, which can ensure accountability, increase public trust, reduce opportunities for corruption and enhance transparency of </w:t>
      </w:r>
      <w:r>
        <w:rPr>
          <w:rFonts w:ascii="Verdana" w:eastAsia="Verdana" w:hAnsi="Verdana" w:cs="Verdana"/>
          <w:sz w:val="24"/>
          <w:szCs w:val="24"/>
        </w:rPr>
        <w:t>the Beneficiarie</w:t>
      </w:r>
      <w:r w:rsidRPr="003E793C">
        <w:rPr>
          <w:rFonts w:ascii="Verdana" w:eastAsia="Verdana" w:hAnsi="Verdana" w:cs="Verdana"/>
          <w:sz w:val="24"/>
          <w:szCs w:val="24"/>
        </w:rPr>
        <w:t>s</w:t>
      </w:r>
      <w:r>
        <w:rPr>
          <w:rFonts w:ascii="Verdana" w:eastAsia="Verdana" w:hAnsi="Verdana" w:cs="Verdana"/>
          <w:sz w:val="24"/>
          <w:szCs w:val="24"/>
        </w:rPr>
        <w:t>’</w:t>
      </w:r>
      <w:r w:rsidRPr="003E793C">
        <w:rPr>
          <w:rFonts w:ascii="Verdana" w:eastAsia="Verdana" w:hAnsi="Verdana" w:cs="Verdana"/>
          <w:sz w:val="24"/>
          <w:szCs w:val="24"/>
        </w:rPr>
        <w:t xml:space="preserve"> administration.</w:t>
      </w:r>
    </w:p>
    <w:p w14:paraId="20F5E98A" w14:textId="77777777" w:rsidR="00021BCB" w:rsidRPr="003E793C" w:rsidRDefault="00021BCB" w:rsidP="00175BCE">
      <w:p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lastRenderedPageBreak/>
        <w:t xml:space="preserve">The </w:t>
      </w:r>
      <w:proofErr w:type="spellStart"/>
      <w:r w:rsidRPr="003E793C">
        <w:rPr>
          <w:rFonts w:ascii="Verdana" w:eastAsia="Verdana" w:hAnsi="Verdana" w:cs="Verdana"/>
          <w:sz w:val="24"/>
          <w:szCs w:val="24"/>
        </w:rPr>
        <w:t>eCase</w:t>
      </w:r>
      <w:proofErr w:type="spellEnd"/>
      <w:r w:rsidRPr="003E793C">
        <w:rPr>
          <w:rFonts w:ascii="Verdana" w:eastAsia="Verdana" w:hAnsi="Verdana" w:cs="Verdana"/>
          <w:sz w:val="24"/>
          <w:szCs w:val="24"/>
        </w:rPr>
        <w:t xml:space="preserve"> Management system is supposed to provide extensive functionality for automation of the pre-trial investigation workflow, for instance: </w:t>
      </w:r>
    </w:p>
    <w:p w14:paraId="150D2A34" w14:textId="6B3B9AE8" w:rsidR="00021BCB" w:rsidRPr="003E793C" w:rsidRDefault="006F1535" w:rsidP="00175BCE">
      <w:pPr>
        <w:pStyle w:val="Default"/>
        <w:numPr>
          <w:ilvl w:val="0"/>
          <w:numId w:val="4"/>
        </w:numPr>
        <w:spacing w:after="62"/>
        <w:jc w:val="both"/>
      </w:pPr>
      <w:r>
        <w:t>Make</w:t>
      </w:r>
      <w:r w:rsidR="00021BCB" w:rsidRPr="003E793C">
        <w:t xml:space="preserve"> communications between the detectives, prosecutors and the court in an electronic form; </w:t>
      </w:r>
    </w:p>
    <w:p w14:paraId="3518C2EA" w14:textId="23E99F41" w:rsidR="00021BCB" w:rsidRPr="003E793C" w:rsidRDefault="00021BCB" w:rsidP="00175BCE">
      <w:pPr>
        <w:pStyle w:val="Default"/>
        <w:numPr>
          <w:ilvl w:val="0"/>
          <w:numId w:val="4"/>
        </w:numPr>
        <w:spacing w:after="62"/>
        <w:jc w:val="both"/>
      </w:pPr>
      <w:r w:rsidRPr="003E793C">
        <w:t xml:space="preserve">Create / register new or merge existing criminal cases; </w:t>
      </w:r>
    </w:p>
    <w:p w14:paraId="11FA636D" w14:textId="68B2A1CD" w:rsidR="00021BCB" w:rsidRPr="003E793C" w:rsidRDefault="00021BCB" w:rsidP="00175BCE">
      <w:pPr>
        <w:pStyle w:val="Default"/>
        <w:numPr>
          <w:ilvl w:val="0"/>
          <w:numId w:val="4"/>
        </w:numPr>
        <w:spacing w:after="62"/>
        <w:jc w:val="both"/>
      </w:pPr>
      <w:r w:rsidRPr="003E793C">
        <w:t xml:space="preserve">Assign detectives and prosecutors </w:t>
      </w:r>
      <w:proofErr w:type="gramStart"/>
      <w:r w:rsidRPr="003E793C">
        <w:t>to  criminal</w:t>
      </w:r>
      <w:proofErr w:type="gramEnd"/>
      <w:r w:rsidRPr="003E793C">
        <w:t xml:space="preserve"> cases, set up investigation and prosecution groups; </w:t>
      </w:r>
    </w:p>
    <w:p w14:paraId="4DC50CF6" w14:textId="4723679B" w:rsidR="00021BCB" w:rsidRPr="003E793C" w:rsidRDefault="00021BCB" w:rsidP="00175BCE">
      <w:pPr>
        <w:pStyle w:val="Default"/>
        <w:numPr>
          <w:ilvl w:val="0"/>
          <w:numId w:val="4"/>
        </w:numPr>
        <w:spacing w:after="62"/>
        <w:jc w:val="both"/>
      </w:pPr>
      <w:r w:rsidRPr="003E793C">
        <w:t xml:space="preserve">Document procedural actions, as well as create, review and approve respective procedural documents (protocols, complains etc.); </w:t>
      </w:r>
    </w:p>
    <w:p w14:paraId="1B8F1455" w14:textId="4F58F9FC" w:rsidR="00021BCB" w:rsidRPr="003E793C" w:rsidRDefault="00021BCB" w:rsidP="00175BCE">
      <w:pPr>
        <w:pStyle w:val="Default"/>
        <w:numPr>
          <w:ilvl w:val="0"/>
          <w:numId w:val="4"/>
        </w:numPr>
        <w:spacing w:after="62"/>
        <w:jc w:val="both"/>
      </w:pPr>
      <w:r w:rsidRPr="003E793C">
        <w:t xml:space="preserve">Upload, download and view all the annexes to the procedural documents including scan-copies, photos, audio- and video-records; </w:t>
      </w:r>
    </w:p>
    <w:p w14:paraId="5B0BC7FC" w14:textId="17AE9FEE" w:rsidR="00021BCB" w:rsidRPr="003E793C" w:rsidRDefault="00021BCB" w:rsidP="00175BCE">
      <w:pPr>
        <w:pStyle w:val="Default"/>
        <w:numPr>
          <w:ilvl w:val="0"/>
          <w:numId w:val="4"/>
        </w:numPr>
        <w:spacing w:after="62"/>
        <w:jc w:val="both"/>
      </w:pPr>
      <w:r w:rsidRPr="003E793C">
        <w:t xml:space="preserve">Enter and modify / update information on the participants of the criminal cases; </w:t>
      </w:r>
    </w:p>
    <w:p w14:paraId="6E03F6D8" w14:textId="07B9DF19" w:rsidR="00021BCB" w:rsidRPr="003E793C" w:rsidRDefault="00021BCB" w:rsidP="00175BCE">
      <w:pPr>
        <w:pStyle w:val="Default"/>
        <w:numPr>
          <w:ilvl w:val="0"/>
          <w:numId w:val="4"/>
        </w:numPr>
        <w:spacing w:after="62"/>
        <w:jc w:val="both"/>
      </w:pPr>
      <w:r w:rsidRPr="003E793C">
        <w:t xml:space="preserve">Plan execution of procedural actions and track status of their delivery, assign and track deadlines to the actions; </w:t>
      </w:r>
    </w:p>
    <w:p w14:paraId="2921B6AE" w14:textId="44518DCE" w:rsidR="00021BCB" w:rsidRPr="003E793C" w:rsidRDefault="00021BCB" w:rsidP="00175BCE">
      <w:pPr>
        <w:pStyle w:val="Default"/>
        <w:numPr>
          <w:ilvl w:val="0"/>
          <w:numId w:val="4"/>
        </w:numPr>
        <w:spacing w:after="62"/>
        <w:jc w:val="both"/>
      </w:pPr>
      <w:r w:rsidRPr="003E793C">
        <w:t xml:space="preserve">Perform automated data exchange with external state registers and databases; </w:t>
      </w:r>
    </w:p>
    <w:p w14:paraId="0D69EE95" w14:textId="0B1C71D3" w:rsidR="00021BCB" w:rsidRPr="003E793C" w:rsidRDefault="00021BCB" w:rsidP="00175BCE">
      <w:pPr>
        <w:pStyle w:val="Default"/>
        <w:numPr>
          <w:ilvl w:val="0"/>
          <w:numId w:val="4"/>
        </w:numPr>
        <w:jc w:val="both"/>
      </w:pPr>
      <w:r w:rsidRPr="003E793C">
        <w:t xml:space="preserve">Segregate and control user access to the system to ensure proper information security in terms of pre-trial investigations. </w:t>
      </w:r>
    </w:p>
    <w:p w14:paraId="517AD47D" w14:textId="77777777" w:rsidR="00021BCB" w:rsidRPr="003E793C" w:rsidRDefault="00021BCB" w:rsidP="00175BCE">
      <w:pPr>
        <w:spacing w:before="120" w:after="120" w:line="240" w:lineRule="auto"/>
        <w:jc w:val="both"/>
        <w:rPr>
          <w:rFonts w:ascii="Verdana" w:eastAsia="Verdana" w:hAnsi="Verdana" w:cs="Verdana"/>
          <w:sz w:val="24"/>
          <w:szCs w:val="24"/>
        </w:rPr>
      </w:pPr>
    </w:p>
    <w:p w14:paraId="59A3D874" w14:textId="45FC5F3E" w:rsidR="00B8421F" w:rsidRPr="003E793C" w:rsidRDefault="00B8421F" w:rsidP="00175BCE">
      <w:p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t xml:space="preserve">The goal of the project is to deliver a centralised </w:t>
      </w:r>
      <w:proofErr w:type="spellStart"/>
      <w:r w:rsidRPr="003E793C">
        <w:rPr>
          <w:rFonts w:ascii="Verdana" w:eastAsia="Verdana" w:hAnsi="Verdana" w:cs="Verdana"/>
          <w:sz w:val="24"/>
          <w:szCs w:val="24"/>
        </w:rPr>
        <w:t>eCase</w:t>
      </w:r>
      <w:proofErr w:type="spellEnd"/>
      <w:r w:rsidRPr="003E793C">
        <w:rPr>
          <w:rFonts w:ascii="Verdana" w:eastAsia="Verdana" w:hAnsi="Verdana" w:cs="Verdana"/>
          <w:sz w:val="24"/>
          <w:szCs w:val="24"/>
        </w:rPr>
        <w:t xml:space="preserve"> Management System for the following beneficiaries: the NABU, Specialised Anti-Corruption Prosecutor’s Office (SAPO)</w:t>
      </w:r>
      <w:r w:rsidR="000C12FB" w:rsidRPr="003E793C">
        <w:rPr>
          <w:rFonts w:ascii="Verdana" w:eastAsia="Verdana" w:hAnsi="Verdana" w:cs="Verdana"/>
          <w:sz w:val="24"/>
          <w:szCs w:val="24"/>
        </w:rPr>
        <w:t xml:space="preserve"> and </w:t>
      </w:r>
      <w:r w:rsidRPr="003E793C">
        <w:rPr>
          <w:rFonts w:ascii="Verdana" w:eastAsia="Verdana" w:hAnsi="Verdana" w:cs="Verdana"/>
          <w:sz w:val="24"/>
          <w:szCs w:val="24"/>
        </w:rPr>
        <w:t xml:space="preserve">High Anti-Corruption Court (HACC). The scope of the system covers the necessary software, both standard and customised, infrastructure devices, system hardware, ancillary services, training, warranty, maintenance and support. The </w:t>
      </w:r>
      <w:proofErr w:type="spellStart"/>
      <w:r w:rsidRPr="003E793C">
        <w:rPr>
          <w:rFonts w:ascii="Verdana" w:eastAsia="Verdana" w:hAnsi="Verdana" w:cs="Verdana"/>
          <w:sz w:val="24"/>
          <w:szCs w:val="24"/>
        </w:rPr>
        <w:t>eCase</w:t>
      </w:r>
      <w:proofErr w:type="spellEnd"/>
      <w:r w:rsidRPr="003E793C">
        <w:rPr>
          <w:rFonts w:ascii="Verdana" w:eastAsia="Verdana" w:hAnsi="Verdana" w:cs="Verdana"/>
          <w:sz w:val="24"/>
          <w:szCs w:val="24"/>
        </w:rPr>
        <w:t xml:space="preserve"> MS is therefore a complex system, far beyond the boundaries of just a custom application software.</w:t>
      </w:r>
    </w:p>
    <w:p w14:paraId="7DB3C609" w14:textId="195B1433" w:rsidR="00B8421F" w:rsidRPr="003E793C" w:rsidRDefault="00B8421F" w:rsidP="00E8569F">
      <w:pPr>
        <w:spacing w:before="120" w:after="120" w:line="240" w:lineRule="auto"/>
        <w:jc w:val="both"/>
        <w:rPr>
          <w:rFonts w:ascii="Verdana" w:eastAsia="Verdana" w:hAnsi="Verdana" w:cs="Verdana"/>
          <w:sz w:val="24"/>
          <w:szCs w:val="24"/>
        </w:rPr>
      </w:pPr>
    </w:p>
    <w:p w14:paraId="20D5DA2D" w14:textId="5622A957" w:rsidR="0011365F" w:rsidRDefault="0011365F">
      <w:pPr>
        <w:spacing w:before="120" w:after="120" w:line="240" w:lineRule="auto"/>
        <w:jc w:val="both"/>
        <w:rPr>
          <w:rFonts w:ascii="Verdana" w:eastAsia="Verdana" w:hAnsi="Verdana" w:cs="Verdana"/>
          <w:sz w:val="24"/>
          <w:szCs w:val="24"/>
          <w:lang w:val="en-US"/>
        </w:rPr>
      </w:pPr>
      <w:r>
        <w:rPr>
          <w:rFonts w:ascii="Verdana" w:eastAsia="Verdana" w:hAnsi="Verdana" w:cs="Verdana"/>
          <w:sz w:val="24"/>
          <w:szCs w:val="24"/>
          <w:lang w:val="en-US"/>
        </w:rPr>
        <w:t xml:space="preserve">The tender </w:t>
      </w:r>
      <w:r w:rsidR="00FE1F39">
        <w:rPr>
          <w:rFonts w:ascii="Verdana" w:eastAsia="Verdana" w:hAnsi="Verdana" w:cs="Verdana"/>
          <w:sz w:val="24"/>
          <w:szCs w:val="24"/>
          <w:lang w:val="en-US"/>
        </w:rPr>
        <w:t xml:space="preserve">for the </w:t>
      </w:r>
      <w:proofErr w:type="spellStart"/>
      <w:r w:rsidR="00FE1F39">
        <w:rPr>
          <w:rFonts w:ascii="Verdana" w:eastAsia="Verdana" w:hAnsi="Verdana" w:cs="Verdana"/>
          <w:sz w:val="24"/>
          <w:szCs w:val="24"/>
          <w:lang w:val="en-US"/>
        </w:rPr>
        <w:t>eCase</w:t>
      </w:r>
      <w:proofErr w:type="spellEnd"/>
      <w:r w:rsidR="00FE1F39">
        <w:rPr>
          <w:rFonts w:ascii="Verdana" w:eastAsia="Verdana" w:hAnsi="Verdana" w:cs="Verdana"/>
          <w:sz w:val="24"/>
          <w:szCs w:val="24"/>
          <w:lang w:val="en-US"/>
        </w:rPr>
        <w:t xml:space="preserve"> implementation </w:t>
      </w:r>
      <w:r w:rsidR="004E21CC">
        <w:rPr>
          <w:rFonts w:ascii="Verdana" w:eastAsia="Verdana" w:hAnsi="Verdana" w:cs="Verdana"/>
          <w:sz w:val="24"/>
          <w:szCs w:val="24"/>
          <w:lang w:val="en-US"/>
        </w:rPr>
        <w:t>was</w:t>
      </w:r>
      <w:r w:rsidR="00FE1F39">
        <w:rPr>
          <w:rFonts w:ascii="Verdana" w:eastAsia="Verdana" w:hAnsi="Verdana" w:cs="Verdana"/>
          <w:sz w:val="24"/>
          <w:szCs w:val="24"/>
          <w:lang w:val="en-US"/>
        </w:rPr>
        <w:t xml:space="preserve"> launched on 29 March</w:t>
      </w:r>
      <w:r w:rsidR="007A64FF">
        <w:rPr>
          <w:rFonts w:ascii="Verdana" w:eastAsia="Verdana" w:hAnsi="Verdana" w:cs="Verdana"/>
          <w:sz w:val="24"/>
          <w:szCs w:val="24"/>
          <w:lang w:val="en-US"/>
        </w:rPr>
        <w:t xml:space="preserve"> 2019</w:t>
      </w:r>
      <w:r w:rsidR="00FE1F39">
        <w:rPr>
          <w:rFonts w:ascii="Verdana" w:eastAsia="Verdana" w:hAnsi="Verdana" w:cs="Verdana"/>
          <w:sz w:val="24"/>
          <w:szCs w:val="24"/>
          <w:lang w:val="en-US"/>
        </w:rPr>
        <w:t>:</w:t>
      </w:r>
    </w:p>
    <w:p w14:paraId="2BFA9258" w14:textId="2FFAC49A" w:rsidR="00FE1F39" w:rsidRPr="0010389F" w:rsidRDefault="0056152D">
      <w:pPr>
        <w:spacing w:before="120" w:after="120" w:line="240" w:lineRule="auto"/>
        <w:jc w:val="both"/>
        <w:rPr>
          <w:rFonts w:ascii="Verdana" w:eastAsia="Verdana" w:hAnsi="Verdana" w:cs="Verdana"/>
          <w:sz w:val="24"/>
          <w:szCs w:val="24"/>
          <w:lang w:val="en-US"/>
        </w:rPr>
      </w:pPr>
      <w:hyperlink r:id="rId8" w:history="1">
        <w:r w:rsidR="00FE1F39">
          <w:rPr>
            <w:rStyle w:val="Hyperlink"/>
          </w:rPr>
          <w:t>https://ted.europa.eu/TED/notice/udl?uri=TED:NOTICE:146918-2019:TEXT:EN:HTML</w:t>
        </w:r>
      </w:hyperlink>
    </w:p>
    <w:p w14:paraId="30DC57A3" w14:textId="0AC74D05" w:rsidR="00A131C6" w:rsidRDefault="000C12FB">
      <w:p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t xml:space="preserve">According to the projected timeline, the project </w:t>
      </w:r>
      <w:r w:rsidR="00C4040B" w:rsidRPr="003E793C">
        <w:rPr>
          <w:rFonts w:ascii="Verdana" w:eastAsia="Verdana" w:hAnsi="Verdana" w:cs="Verdana"/>
          <w:sz w:val="24"/>
          <w:szCs w:val="24"/>
        </w:rPr>
        <w:t xml:space="preserve">of developing and piloting </w:t>
      </w:r>
      <w:proofErr w:type="spellStart"/>
      <w:r w:rsidR="00C4040B" w:rsidRPr="003E793C">
        <w:rPr>
          <w:rFonts w:ascii="Verdana" w:eastAsia="Verdana" w:hAnsi="Verdana" w:cs="Verdana"/>
          <w:sz w:val="24"/>
          <w:szCs w:val="24"/>
        </w:rPr>
        <w:t>eCase</w:t>
      </w:r>
      <w:proofErr w:type="spellEnd"/>
      <w:r w:rsidR="00C4040B" w:rsidRPr="003E793C">
        <w:rPr>
          <w:rFonts w:ascii="Verdana" w:eastAsia="Verdana" w:hAnsi="Verdana" w:cs="Verdana"/>
          <w:sz w:val="24"/>
          <w:szCs w:val="24"/>
        </w:rPr>
        <w:t xml:space="preserve"> Management system </w:t>
      </w:r>
      <w:r w:rsidRPr="003E793C">
        <w:rPr>
          <w:rFonts w:ascii="Verdana" w:eastAsia="Verdana" w:hAnsi="Verdana" w:cs="Verdana"/>
          <w:sz w:val="24"/>
          <w:szCs w:val="24"/>
        </w:rPr>
        <w:t xml:space="preserve">should </w:t>
      </w:r>
      <w:r w:rsidR="00280A9A">
        <w:rPr>
          <w:rFonts w:ascii="Verdana" w:eastAsia="Verdana" w:hAnsi="Verdana" w:cs="Verdana"/>
          <w:sz w:val="24"/>
          <w:szCs w:val="24"/>
        </w:rPr>
        <w:t xml:space="preserve">start in August 2019 and to </w:t>
      </w:r>
      <w:r w:rsidRPr="003E793C">
        <w:rPr>
          <w:rFonts w:ascii="Verdana" w:eastAsia="Verdana" w:hAnsi="Verdana" w:cs="Verdana"/>
          <w:sz w:val="24"/>
          <w:szCs w:val="24"/>
        </w:rPr>
        <w:t xml:space="preserve">be </w:t>
      </w:r>
      <w:r w:rsidR="00DE53F2" w:rsidRPr="003E793C">
        <w:rPr>
          <w:rFonts w:ascii="Verdana" w:eastAsia="Verdana" w:hAnsi="Verdana" w:cs="Verdana"/>
          <w:sz w:val="24"/>
          <w:szCs w:val="24"/>
        </w:rPr>
        <w:t>completed</w:t>
      </w:r>
      <w:r w:rsidRPr="003E793C">
        <w:rPr>
          <w:rFonts w:ascii="Verdana" w:eastAsia="Verdana" w:hAnsi="Verdana" w:cs="Verdana"/>
          <w:sz w:val="24"/>
          <w:szCs w:val="24"/>
        </w:rPr>
        <w:t xml:space="preserve"> by April 2020. Taking into consideration the huge volume of the planned </w:t>
      </w:r>
      <w:r w:rsidRPr="003E793C">
        <w:rPr>
          <w:rFonts w:ascii="Verdana" w:eastAsia="Verdana" w:hAnsi="Verdana" w:cs="Verdana"/>
          <w:sz w:val="24"/>
          <w:szCs w:val="24"/>
        </w:rPr>
        <w:lastRenderedPageBreak/>
        <w:t xml:space="preserve">activities, their complexity, as well as multiple involved stakeholders, the EUACI </w:t>
      </w:r>
      <w:r w:rsidR="00BF50DB">
        <w:rPr>
          <w:rFonts w:ascii="Verdana" w:eastAsia="Verdana" w:hAnsi="Verdana" w:cs="Verdana"/>
          <w:sz w:val="24"/>
          <w:szCs w:val="24"/>
        </w:rPr>
        <w:t xml:space="preserve">developed a governance model and </w:t>
      </w:r>
      <w:r w:rsidR="00A31F0C">
        <w:rPr>
          <w:rFonts w:ascii="Verdana" w:eastAsia="Verdana" w:hAnsi="Verdana" w:cs="Verdana"/>
          <w:sz w:val="24"/>
          <w:szCs w:val="24"/>
        </w:rPr>
        <w:t>set up</w:t>
      </w:r>
      <w:r w:rsidR="00BF50DB">
        <w:rPr>
          <w:rFonts w:ascii="Verdana" w:eastAsia="Verdana" w:hAnsi="Verdana" w:cs="Verdana"/>
          <w:sz w:val="24"/>
          <w:szCs w:val="24"/>
        </w:rPr>
        <w:t xml:space="preserve"> respective bodies</w:t>
      </w:r>
      <w:r w:rsidR="007D4BD5">
        <w:rPr>
          <w:rFonts w:ascii="Verdana" w:eastAsia="Verdana" w:hAnsi="Verdana" w:cs="Verdana"/>
          <w:sz w:val="24"/>
          <w:szCs w:val="24"/>
        </w:rPr>
        <w:t xml:space="preserve"> to run and support the </w:t>
      </w:r>
      <w:proofErr w:type="spellStart"/>
      <w:r w:rsidR="007D4BD5">
        <w:rPr>
          <w:rFonts w:ascii="Verdana" w:eastAsia="Verdana" w:hAnsi="Verdana" w:cs="Verdana"/>
          <w:sz w:val="24"/>
          <w:szCs w:val="24"/>
        </w:rPr>
        <w:t>eCase</w:t>
      </w:r>
      <w:proofErr w:type="spellEnd"/>
      <w:r w:rsidR="007D4BD5">
        <w:rPr>
          <w:rFonts w:ascii="Verdana" w:eastAsia="Verdana" w:hAnsi="Verdana" w:cs="Verdana"/>
          <w:sz w:val="24"/>
          <w:szCs w:val="24"/>
        </w:rPr>
        <w:t xml:space="preserve"> implementation. The governance </w:t>
      </w:r>
      <w:r w:rsidR="00B46E0E">
        <w:rPr>
          <w:rFonts w:ascii="Verdana" w:eastAsia="Verdana" w:hAnsi="Verdana" w:cs="Verdana"/>
          <w:sz w:val="24"/>
          <w:szCs w:val="24"/>
        </w:rPr>
        <w:t>organization</w:t>
      </w:r>
      <w:r w:rsidR="007D4BD5">
        <w:rPr>
          <w:rFonts w:ascii="Verdana" w:eastAsia="Verdana" w:hAnsi="Verdana" w:cs="Verdana"/>
          <w:sz w:val="24"/>
          <w:szCs w:val="24"/>
        </w:rPr>
        <w:t xml:space="preserve"> will include </w:t>
      </w:r>
      <w:r w:rsidR="00A31F0C">
        <w:rPr>
          <w:rFonts w:ascii="Verdana" w:eastAsia="Verdana" w:hAnsi="Verdana" w:cs="Verdana"/>
          <w:sz w:val="24"/>
          <w:szCs w:val="24"/>
        </w:rPr>
        <w:t xml:space="preserve">the </w:t>
      </w:r>
      <w:r w:rsidR="00846225">
        <w:rPr>
          <w:rFonts w:ascii="Verdana" w:eastAsia="Verdana" w:hAnsi="Verdana" w:cs="Verdana"/>
          <w:sz w:val="24"/>
          <w:szCs w:val="24"/>
        </w:rPr>
        <w:t>Steering Committee</w:t>
      </w:r>
      <w:r w:rsidR="00B46E0E">
        <w:rPr>
          <w:rFonts w:ascii="Verdana" w:eastAsia="Verdana" w:hAnsi="Verdana" w:cs="Verdana"/>
          <w:sz w:val="24"/>
          <w:szCs w:val="24"/>
        </w:rPr>
        <w:t>,</w:t>
      </w:r>
      <w:r w:rsidR="00846225">
        <w:rPr>
          <w:rFonts w:ascii="Verdana" w:eastAsia="Verdana" w:hAnsi="Verdana" w:cs="Verdana"/>
          <w:sz w:val="24"/>
          <w:szCs w:val="24"/>
        </w:rPr>
        <w:t xml:space="preserve"> </w:t>
      </w:r>
      <w:r w:rsidR="00B46E0E">
        <w:rPr>
          <w:rFonts w:ascii="Verdana" w:eastAsia="Verdana" w:hAnsi="Verdana" w:cs="Verdana"/>
          <w:sz w:val="24"/>
          <w:szCs w:val="24"/>
        </w:rPr>
        <w:t>Quality Assurance</w:t>
      </w:r>
      <w:r w:rsidR="003B6764">
        <w:rPr>
          <w:rFonts w:ascii="Verdana" w:eastAsia="Verdana" w:hAnsi="Verdana" w:cs="Verdana"/>
          <w:sz w:val="24"/>
          <w:szCs w:val="24"/>
        </w:rPr>
        <w:t xml:space="preserve"> team, </w:t>
      </w:r>
      <w:r w:rsidR="004E21CC">
        <w:rPr>
          <w:rFonts w:ascii="Verdana" w:eastAsia="Verdana" w:hAnsi="Verdana" w:cs="Verdana"/>
          <w:sz w:val="24"/>
          <w:szCs w:val="24"/>
        </w:rPr>
        <w:t>w</w:t>
      </w:r>
      <w:r w:rsidR="003B6764">
        <w:rPr>
          <w:rFonts w:ascii="Verdana" w:eastAsia="Verdana" w:hAnsi="Verdana" w:cs="Verdana"/>
          <w:sz w:val="24"/>
          <w:szCs w:val="24"/>
        </w:rPr>
        <w:t>orking groups</w:t>
      </w:r>
      <w:r w:rsidR="00B46E0E">
        <w:rPr>
          <w:rFonts w:ascii="Verdana" w:eastAsia="Verdana" w:hAnsi="Verdana" w:cs="Verdana"/>
          <w:sz w:val="24"/>
          <w:szCs w:val="24"/>
        </w:rPr>
        <w:t xml:space="preserve"> and </w:t>
      </w:r>
      <w:r w:rsidRPr="003E793C">
        <w:rPr>
          <w:rFonts w:ascii="Verdana" w:eastAsia="Verdana" w:hAnsi="Verdana" w:cs="Verdana"/>
          <w:sz w:val="24"/>
          <w:szCs w:val="24"/>
        </w:rPr>
        <w:t>Project Management Office</w:t>
      </w:r>
      <w:r w:rsidR="002736EE" w:rsidRPr="003E793C">
        <w:rPr>
          <w:rFonts w:ascii="Verdana" w:eastAsia="Verdana" w:hAnsi="Verdana" w:cs="Verdana"/>
          <w:sz w:val="24"/>
          <w:szCs w:val="24"/>
        </w:rPr>
        <w:t xml:space="preserve"> (PMO)</w:t>
      </w:r>
      <w:r w:rsidRPr="003E793C">
        <w:rPr>
          <w:rFonts w:ascii="Verdana" w:eastAsia="Verdana" w:hAnsi="Verdana" w:cs="Verdana"/>
          <w:sz w:val="24"/>
          <w:szCs w:val="24"/>
        </w:rPr>
        <w:t>.</w:t>
      </w:r>
      <w:r w:rsidR="002736EE" w:rsidRPr="003E793C">
        <w:rPr>
          <w:rFonts w:ascii="Verdana" w:eastAsia="Verdana" w:hAnsi="Verdana" w:cs="Verdana"/>
          <w:sz w:val="24"/>
          <w:szCs w:val="24"/>
        </w:rPr>
        <w:t xml:space="preserve"> </w:t>
      </w:r>
      <w:r w:rsidR="002F1853">
        <w:rPr>
          <w:rFonts w:ascii="Verdana" w:eastAsia="Verdana" w:hAnsi="Verdana" w:cs="Verdana"/>
          <w:sz w:val="24"/>
          <w:szCs w:val="24"/>
        </w:rPr>
        <w:t xml:space="preserve">The </w:t>
      </w:r>
      <w:r w:rsidR="002F1853" w:rsidRPr="002F1853">
        <w:rPr>
          <w:rFonts w:ascii="Verdana" w:eastAsia="Verdana" w:hAnsi="Verdana" w:cs="Verdana"/>
          <w:sz w:val="24"/>
          <w:szCs w:val="24"/>
        </w:rPr>
        <w:t>overall governance model for the project is depicted in the diagram</w:t>
      </w:r>
      <w:r w:rsidR="002F1853">
        <w:rPr>
          <w:rFonts w:ascii="Verdana" w:eastAsia="Verdana" w:hAnsi="Verdana" w:cs="Verdana"/>
          <w:sz w:val="24"/>
          <w:szCs w:val="24"/>
        </w:rPr>
        <w:t xml:space="preserve"> </w:t>
      </w:r>
      <w:r w:rsidR="002F1853" w:rsidRPr="002F1853">
        <w:rPr>
          <w:rFonts w:ascii="Verdana" w:eastAsia="Verdana" w:hAnsi="Verdana" w:cs="Verdana"/>
          <w:sz w:val="24"/>
          <w:szCs w:val="24"/>
        </w:rPr>
        <w:t>below</w:t>
      </w:r>
      <w:r w:rsidR="002F1853">
        <w:rPr>
          <w:rFonts w:ascii="Verdana" w:eastAsia="Verdana" w:hAnsi="Verdana" w:cs="Verdana"/>
          <w:sz w:val="24"/>
          <w:szCs w:val="24"/>
        </w:rPr>
        <w:t>.</w:t>
      </w:r>
    </w:p>
    <w:p w14:paraId="53A7E325" w14:textId="7220C811" w:rsidR="000927AC" w:rsidRDefault="00977D91" w:rsidP="00175BCE">
      <w:pPr>
        <w:spacing w:before="120" w:after="120" w:line="240" w:lineRule="auto"/>
        <w:jc w:val="center"/>
        <w:rPr>
          <w:rFonts w:ascii="Verdana" w:eastAsia="Verdana" w:hAnsi="Verdana" w:cs="Verdana"/>
          <w:sz w:val="24"/>
          <w:szCs w:val="24"/>
        </w:rPr>
      </w:pPr>
      <w:r>
        <w:rPr>
          <w:rFonts w:ascii="Verdana" w:eastAsia="Verdana" w:hAnsi="Verdana" w:cs="Verdana"/>
          <w:noProof/>
          <w:sz w:val="24"/>
          <w:szCs w:val="24"/>
        </w:rPr>
        <w:drawing>
          <wp:inline distT="0" distB="0" distL="0" distR="0" wp14:anchorId="63BF9777" wp14:editId="71365B75">
            <wp:extent cx="5956300" cy="320132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312" cy="3221221"/>
                    </a:xfrm>
                    <a:prstGeom prst="rect">
                      <a:avLst/>
                    </a:prstGeom>
                    <a:noFill/>
                  </pic:spPr>
                </pic:pic>
              </a:graphicData>
            </a:graphic>
          </wp:inline>
        </w:drawing>
      </w:r>
    </w:p>
    <w:p w14:paraId="24054EAB" w14:textId="2053E8EF" w:rsidR="00EF1110" w:rsidRDefault="00EF1110" w:rsidP="00B14F3E">
      <w:pPr>
        <w:widowControl w:val="0"/>
        <w:tabs>
          <w:tab w:val="left" w:pos="720"/>
        </w:tabs>
        <w:spacing w:before="200" w:line="240" w:lineRule="auto"/>
        <w:jc w:val="both"/>
        <w:rPr>
          <w:rFonts w:ascii="Verdana" w:eastAsia="Verdana" w:hAnsi="Verdana" w:cs="Verdana"/>
          <w:sz w:val="24"/>
          <w:szCs w:val="24"/>
        </w:rPr>
      </w:pPr>
      <w:r>
        <w:rPr>
          <w:rFonts w:ascii="Verdana" w:eastAsia="Verdana" w:hAnsi="Verdana" w:cs="Verdana"/>
          <w:sz w:val="24"/>
          <w:szCs w:val="24"/>
        </w:rPr>
        <w:t xml:space="preserve">The PMO will be embedded in NABU and </w:t>
      </w:r>
      <w:r w:rsidR="00A31F0C">
        <w:rPr>
          <w:rFonts w:ascii="Verdana" w:eastAsia="Verdana" w:hAnsi="Verdana" w:cs="Verdana"/>
          <w:sz w:val="24"/>
          <w:szCs w:val="24"/>
        </w:rPr>
        <w:t xml:space="preserve">will </w:t>
      </w:r>
      <w:r>
        <w:rPr>
          <w:rFonts w:ascii="Verdana" w:eastAsia="Verdana" w:hAnsi="Verdana" w:cs="Verdana"/>
          <w:sz w:val="24"/>
          <w:szCs w:val="24"/>
        </w:rPr>
        <w:t xml:space="preserve">report to </w:t>
      </w:r>
      <w:r w:rsidR="00A31F0C">
        <w:rPr>
          <w:rFonts w:ascii="Verdana" w:eastAsia="Verdana" w:hAnsi="Verdana" w:cs="Verdana"/>
          <w:sz w:val="24"/>
          <w:szCs w:val="24"/>
        </w:rPr>
        <w:t xml:space="preserve">the </w:t>
      </w:r>
      <w:r>
        <w:rPr>
          <w:rFonts w:ascii="Verdana" w:eastAsia="Verdana" w:hAnsi="Verdana" w:cs="Verdana"/>
          <w:sz w:val="24"/>
          <w:szCs w:val="24"/>
        </w:rPr>
        <w:t>EUACI.</w:t>
      </w:r>
    </w:p>
    <w:p w14:paraId="0D5D9D2E" w14:textId="40DAC6B1" w:rsidR="00B14F3E" w:rsidRDefault="00B14F3E" w:rsidP="00B14F3E">
      <w:pPr>
        <w:widowControl w:val="0"/>
        <w:tabs>
          <w:tab w:val="left" w:pos="720"/>
        </w:tabs>
        <w:spacing w:before="200" w:line="240" w:lineRule="auto"/>
        <w:jc w:val="both"/>
        <w:rPr>
          <w:rFonts w:ascii="Verdana" w:eastAsia="Verdana" w:hAnsi="Verdana" w:cs="Verdana"/>
          <w:sz w:val="24"/>
          <w:szCs w:val="24"/>
        </w:rPr>
      </w:pPr>
      <w:r w:rsidRPr="007A64FF">
        <w:rPr>
          <w:rFonts w:ascii="Verdana" w:eastAsia="Verdana" w:hAnsi="Verdana" w:cs="Verdana"/>
          <w:sz w:val="24"/>
          <w:szCs w:val="24"/>
        </w:rPr>
        <w:t xml:space="preserve">The </w:t>
      </w:r>
      <w:r>
        <w:rPr>
          <w:rFonts w:ascii="Verdana" w:eastAsia="Verdana" w:hAnsi="Verdana" w:cs="Verdana"/>
          <w:sz w:val="24"/>
          <w:szCs w:val="24"/>
        </w:rPr>
        <w:t>PMO</w:t>
      </w:r>
      <w:r w:rsidRPr="007A64FF">
        <w:rPr>
          <w:rFonts w:ascii="Verdana" w:eastAsia="Verdana" w:hAnsi="Verdana" w:cs="Verdana"/>
          <w:sz w:val="24"/>
          <w:szCs w:val="24"/>
        </w:rPr>
        <w:t xml:space="preserve"> team is expected to comprise the following profiles</w:t>
      </w:r>
      <w:r>
        <w:rPr>
          <w:rFonts w:ascii="Verdana" w:eastAsia="Verdana" w:hAnsi="Verdana" w:cs="Verdana"/>
          <w:sz w:val="24"/>
          <w:szCs w:val="24"/>
        </w:rPr>
        <w:t>:</w:t>
      </w:r>
    </w:p>
    <w:p w14:paraId="5B63A2AF" w14:textId="77777777" w:rsidR="00B14F3E" w:rsidRPr="0010389F" w:rsidRDefault="00B14F3E" w:rsidP="00B14F3E">
      <w:pPr>
        <w:pStyle w:val="ListParagraph"/>
        <w:widowControl w:val="0"/>
        <w:numPr>
          <w:ilvl w:val="0"/>
          <w:numId w:val="5"/>
        </w:numPr>
        <w:tabs>
          <w:tab w:val="left" w:pos="720"/>
        </w:tabs>
        <w:spacing w:before="200" w:line="240" w:lineRule="auto"/>
        <w:jc w:val="both"/>
        <w:rPr>
          <w:rFonts w:ascii="Verdana" w:eastAsia="Verdana" w:hAnsi="Verdana" w:cs="Verdana"/>
          <w:sz w:val="24"/>
          <w:szCs w:val="24"/>
        </w:rPr>
      </w:pPr>
      <w:r>
        <w:rPr>
          <w:rFonts w:ascii="Verdana" w:eastAsia="Verdana" w:hAnsi="Verdana" w:cs="Verdana"/>
          <w:sz w:val="24"/>
          <w:szCs w:val="24"/>
          <w:lang w:val="en-US"/>
        </w:rPr>
        <w:t>Senior Project Manager;</w:t>
      </w:r>
    </w:p>
    <w:p w14:paraId="1864FD87" w14:textId="2BE63718" w:rsidR="00B14F3E" w:rsidRPr="00175BCE" w:rsidRDefault="00B14F3E" w:rsidP="00B14F3E">
      <w:pPr>
        <w:pStyle w:val="ListParagraph"/>
        <w:widowControl w:val="0"/>
        <w:numPr>
          <w:ilvl w:val="0"/>
          <w:numId w:val="5"/>
        </w:numPr>
        <w:tabs>
          <w:tab w:val="left" w:pos="720"/>
        </w:tabs>
        <w:spacing w:before="200" w:line="240" w:lineRule="auto"/>
        <w:jc w:val="both"/>
        <w:rPr>
          <w:rFonts w:ascii="Verdana" w:eastAsia="Verdana" w:hAnsi="Verdana" w:cs="Verdana"/>
          <w:sz w:val="24"/>
          <w:szCs w:val="24"/>
        </w:rPr>
      </w:pPr>
      <w:r>
        <w:rPr>
          <w:rFonts w:ascii="Verdana" w:eastAsia="Verdana" w:hAnsi="Verdana" w:cs="Verdana"/>
          <w:sz w:val="24"/>
          <w:szCs w:val="24"/>
          <w:lang w:val="en-US"/>
        </w:rPr>
        <w:t>Project Coordinator.</w:t>
      </w:r>
    </w:p>
    <w:p w14:paraId="7715EA63" w14:textId="77777777" w:rsidR="00C4040B" w:rsidRPr="003E793C" w:rsidRDefault="00C4040B">
      <w:pPr>
        <w:spacing w:after="240" w:line="240" w:lineRule="auto"/>
        <w:jc w:val="both"/>
        <w:rPr>
          <w:rFonts w:ascii="Verdana" w:eastAsia="Verdana" w:hAnsi="Verdana" w:cs="Verdana"/>
          <w:b/>
          <w:sz w:val="24"/>
          <w:szCs w:val="24"/>
        </w:rPr>
      </w:pPr>
    </w:p>
    <w:p w14:paraId="101AE4D4" w14:textId="13B48F0B" w:rsidR="00A131C6" w:rsidRPr="003E793C" w:rsidRDefault="00380731">
      <w:pPr>
        <w:spacing w:after="240" w:line="240" w:lineRule="auto"/>
        <w:jc w:val="both"/>
        <w:rPr>
          <w:rFonts w:ascii="Verdana" w:eastAsia="Verdana" w:hAnsi="Verdana" w:cs="Verdana"/>
          <w:b/>
          <w:sz w:val="24"/>
          <w:szCs w:val="24"/>
        </w:rPr>
      </w:pPr>
      <w:r w:rsidRPr="003E793C">
        <w:rPr>
          <w:rFonts w:ascii="Verdana" w:eastAsia="Verdana" w:hAnsi="Verdana" w:cs="Verdana"/>
          <w:b/>
          <w:sz w:val="24"/>
          <w:szCs w:val="24"/>
        </w:rPr>
        <w:t>Objectives</w:t>
      </w:r>
    </w:p>
    <w:p w14:paraId="0079B867" w14:textId="4DC3F98D" w:rsidR="00991C88" w:rsidRDefault="00A31F0C">
      <w:pPr>
        <w:spacing w:before="120" w:after="120" w:line="240" w:lineRule="auto"/>
        <w:jc w:val="both"/>
        <w:rPr>
          <w:rFonts w:ascii="Verdana" w:eastAsia="Verdana" w:hAnsi="Verdana" w:cs="Verdana"/>
          <w:sz w:val="24"/>
          <w:szCs w:val="24"/>
        </w:rPr>
      </w:pPr>
      <w:r>
        <w:rPr>
          <w:rFonts w:ascii="Verdana" w:eastAsia="Verdana" w:hAnsi="Verdana" w:cs="Verdana"/>
          <w:sz w:val="24"/>
          <w:szCs w:val="24"/>
        </w:rPr>
        <w:t xml:space="preserve">The </w:t>
      </w:r>
      <w:r w:rsidR="00991C88">
        <w:rPr>
          <w:rFonts w:ascii="Verdana" w:eastAsia="Verdana" w:hAnsi="Verdana" w:cs="Verdana"/>
          <w:sz w:val="24"/>
          <w:szCs w:val="24"/>
        </w:rPr>
        <w:t xml:space="preserve">EUACI </w:t>
      </w:r>
      <w:r w:rsidR="00991C88" w:rsidRPr="00991C88">
        <w:rPr>
          <w:rFonts w:ascii="Verdana" w:eastAsia="Verdana" w:hAnsi="Verdana" w:cs="Verdana"/>
          <w:sz w:val="24"/>
          <w:szCs w:val="24"/>
        </w:rPr>
        <w:t xml:space="preserve">is looking for an experienced, professional, self-motivated </w:t>
      </w:r>
      <w:r w:rsidR="00991C88">
        <w:rPr>
          <w:rFonts w:ascii="Verdana" w:eastAsia="Verdana" w:hAnsi="Verdana" w:cs="Verdana"/>
          <w:sz w:val="24"/>
          <w:szCs w:val="24"/>
        </w:rPr>
        <w:t>Senior Project manager</w:t>
      </w:r>
      <w:r w:rsidR="00991C88" w:rsidRPr="00991C88">
        <w:rPr>
          <w:rFonts w:ascii="Verdana" w:eastAsia="Verdana" w:hAnsi="Verdana" w:cs="Verdana"/>
          <w:sz w:val="24"/>
          <w:szCs w:val="24"/>
        </w:rPr>
        <w:t xml:space="preserve"> </w:t>
      </w:r>
      <w:r w:rsidR="00991C88">
        <w:rPr>
          <w:rFonts w:ascii="Verdana" w:eastAsia="Verdana" w:hAnsi="Verdana" w:cs="Verdana"/>
          <w:sz w:val="24"/>
          <w:szCs w:val="24"/>
        </w:rPr>
        <w:t xml:space="preserve">to </w:t>
      </w:r>
      <w:r w:rsidR="00991C88" w:rsidRPr="00991C88">
        <w:rPr>
          <w:rFonts w:ascii="Verdana" w:eastAsia="Verdana" w:hAnsi="Verdana" w:cs="Verdana"/>
          <w:sz w:val="24"/>
          <w:szCs w:val="24"/>
        </w:rPr>
        <w:t xml:space="preserve">support the implementation of the </w:t>
      </w:r>
      <w:proofErr w:type="spellStart"/>
      <w:r w:rsidR="00991C88" w:rsidRPr="00991C88">
        <w:rPr>
          <w:rFonts w:ascii="Verdana" w:eastAsia="Verdana" w:hAnsi="Verdana" w:cs="Verdana"/>
          <w:sz w:val="24"/>
          <w:szCs w:val="24"/>
        </w:rPr>
        <w:t>eCase</w:t>
      </w:r>
      <w:proofErr w:type="spellEnd"/>
      <w:r w:rsidR="00991C88" w:rsidRPr="00991C88">
        <w:rPr>
          <w:rFonts w:ascii="Verdana" w:eastAsia="Verdana" w:hAnsi="Verdana" w:cs="Verdana"/>
          <w:sz w:val="24"/>
          <w:szCs w:val="24"/>
        </w:rPr>
        <w:t xml:space="preserve"> Management System for anti-corruption institutions of Ukraine</w:t>
      </w:r>
      <w:r w:rsidR="00991C88">
        <w:rPr>
          <w:rFonts w:ascii="Verdana" w:eastAsia="Verdana" w:hAnsi="Verdana" w:cs="Verdana"/>
          <w:sz w:val="24"/>
          <w:szCs w:val="24"/>
        </w:rPr>
        <w:t xml:space="preserve"> </w:t>
      </w:r>
      <w:r w:rsidR="00991C88" w:rsidRPr="00991C88">
        <w:rPr>
          <w:rFonts w:ascii="Verdana" w:eastAsia="Verdana" w:hAnsi="Verdana" w:cs="Verdana"/>
          <w:sz w:val="24"/>
          <w:szCs w:val="24"/>
        </w:rPr>
        <w:t>who can work effectively in</w:t>
      </w:r>
      <w:r w:rsidR="00991C88">
        <w:rPr>
          <w:rFonts w:ascii="Verdana" w:eastAsia="Verdana" w:hAnsi="Verdana" w:cs="Verdana"/>
          <w:sz w:val="24"/>
          <w:szCs w:val="24"/>
        </w:rPr>
        <w:t xml:space="preserve"> </w:t>
      </w:r>
      <w:r w:rsidR="00991C88" w:rsidRPr="00991C88">
        <w:rPr>
          <w:rFonts w:ascii="Verdana" w:eastAsia="Verdana" w:hAnsi="Verdana" w:cs="Verdana"/>
          <w:sz w:val="24"/>
          <w:szCs w:val="24"/>
        </w:rPr>
        <w:lastRenderedPageBreak/>
        <w:t>a</w:t>
      </w:r>
      <w:r w:rsidR="00991C88">
        <w:rPr>
          <w:rFonts w:ascii="Verdana" w:eastAsia="Verdana" w:hAnsi="Verdana" w:cs="Verdana"/>
          <w:sz w:val="24"/>
          <w:szCs w:val="24"/>
        </w:rPr>
        <w:t xml:space="preserve"> </w:t>
      </w:r>
      <w:r w:rsidR="00991C88" w:rsidRPr="00991C88">
        <w:rPr>
          <w:rFonts w:ascii="Verdana" w:eastAsia="Verdana" w:hAnsi="Verdana" w:cs="Verdana"/>
          <w:sz w:val="24"/>
          <w:szCs w:val="24"/>
        </w:rPr>
        <w:t>dynamic and changing environment</w:t>
      </w:r>
      <w:r w:rsidR="00991C88">
        <w:rPr>
          <w:rFonts w:ascii="Verdana" w:eastAsia="Verdana" w:hAnsi="Verdana" w:cs="Verdana"/>
          <w:sz w:val="24"/>
          <w:szCs w:val="24"/>
        </w:rPr>
        <w:t>,</w:t>
      </w:r>
      <w:r w:rsidR="00991C88" w:rsidRPr="00991C88">
        <w:rPr>
          <w:rFonts w:ascii="Verdana" w:eastAsia="Verdana" w:hAnsi="Verdana" w:cs="Verdana"/>
          <w:sz w:val="24"/>
          <w:szCs w:val="24"/>
        </w:rPr>
        <w:t xml:space="preserve"> manage people and processes in order to reach the targeted results</w:t>
      </w:r>
      <w:r w:rsidR="00991C88">
        <w:rPr>
          <w:rFonts w:ascii="Verdana" w:eastAsia="Verdana" w:hAnsi="Verdana" w:cs="Verdana"/>
          <w:sz w:val="24"/>
          <w:szCs w:val="24"/>
        </w:rPr>
        <w:t xml:space="preserve"> </w:t>
      </w:r>
      <w:r w:rsidR="00991C88" w:rsidRPr="00991C88">
        <w:rPr>
          <w:rFonts w:ascii="Verdana" w:eastAsia="Verdana" w:hAnsi="Verdana" w:cs="Verdana"/>
          <w:sz w:val="24"/>
          <w:szCs w:val="24"/>
        </w:rPr>
        <w:t>with high quality in a timely manner.</w:t>
      </w:r>
    </w:p>
    <w:p w14:paraId="3FE55E28" w14:textId="6B380DAF" w:rsidR="00991C88" w:rsidRDefault="00991C88">
      <w:pPr>
        <w:spacing w:before="120" w:after="120" w:line="240" w:lineRule="auto"/>
        <w:jc w:val="both"/>
        <w:rPr>
          <w:rFonts w:ascii="Verdana" w:eastAsia="Verdana" w:hAnsi="Verdana" w:cs="Verdana"/>
          <w:sz w:val="24"/>
          <w:szCs w:val="24"/>
        </w:rPr>
      </w:pPr>
    </w:p>
    <w:p w14:paraId="6071D807" w14:textId="1AE26733" w:rsidR="00991C88" w:rsidRDefault="00991C88">
      <w:pPr>
        <w:spacing w:before="120" w:after="120" w:line="240" w:lineRule="auto"/>
        <w:jc w:val="both"/>
        <w:rPr>
          <w:rFonts w:ascii="Verdana" w:eastAsia="Verdana" w:hAnsi="Verdana" w:cs="Verdana"/>
          <w:sz w:val="24"/>
          <w:szCs w:val="24"/>
        </w:rPr>
      </w:pPr>
      <w:r w:rsidRPr="000817F7">
        <w:rPr>
          <w:rFonts w:ascii="Verdana" w:eastAsia="Verdana" w:hAnsi="Verdana" w:cs="Verdana"/>
          <w:sz w:val="24"/>
          <w:szCs w:val="24"/>
          <w:lang w:val="en-US"/>
        </w:rPr>
        <w:t>The prime responsibility of the Senior Project Manager</w:t>
      </w:r>
      <w:r>
        <w:rPr>
          <w:rFonts w:ascii="Verdana" w:eastAsia="Verdana" w:hAnsi="Verdana" w:cs="Verdana"/>
          <w:sz w:val="24"/>
          <w:szCs w:val="24"/>
          <w:lang w:val="en-US"/>
        </w:rPr>
        <w:t>, as part of the PMO</w:t>
      </w:r>
      <w:r w:rsidR="00314A19">
        <w:rPr>
          <w:rFonts w:ascii="Verdana" w:eastAsia="Verdana" w:hAnsi="Verdana" w:cs="Verdana"/>
          <w:sz w:val="24"/>
          <w:szCs w:val="24"/>
          <w:lang w:val="en-US"/>
        </w:rPr>
        <w:t xml:space="preserve"> and in close cooperation with EUACI</w:t>
      </w:r>
      <w:r>
        <w:rPr>
          <w:rFonts w:ascii="Verdana" w:eastAsia="Verdana" w:hAnsi="Verdana" w:cs="Verdana"/>
          <w:sz w:val="24"/>
          <w:szCs w:val="24"/>
          <w:lang w:val="en-US"/>
        </w:rPr>
        <w:t>,</w:t>
      </w:r>
      <w:r w:rsidRPr="000817F7">
        <w:rPr>
          <w:rFonts w:ascii="Verdana" w:eastAsia="Verdana" w:hAnsi="Verdana" w:cs="Verdana"/>
          <w:sz w:val="24"/>
          <w:szCs w:val="24"/>
          <w:lang w:val="en-US"/>
        </w:rPr>
        <w:t xml:space="preserve"> is to </w:t>
      </w:r>
      <w:r w:rsidR="00314A19">
        <w:rPr>
          <w:rFonts w:ascii="Verdana" w:eastAsia="Verdana" w:hAnsi="Verdana" w:cs="Verdana"/>
          <w:sz w:val="24"/>
          <w:szCs w:val="24"/>
          <w:lang w:val="en-US"/>
        </w:rPr>
        <w:t xml:space="preserve">oversee, coordinate and </w:t>
      </w:r>
      <w:r w:rsidRPr="000817F7">
        <w:rPr>
          <w:rFonts w:ascii="Verdana" w:eastAsia="Verdana" w:hAnsi="Verdana" w:cs="Verdana"/>
          <w:sz w:val="24"/>
          <w:szCs w:val="24"/>
          <w:lang w:val="en-US"/>
        </w:rPr>
        <w:t xml:space="preserve">provide thought </w:t>
      </w:r>
      <w:r w:rsidR="00314A19" w:rsidRPr="000817F7">
        <w:rPr>
          <w:rFonts w:ascii="Verdana" w:eastAsia="Verdana" w:hAnsi="Verdana" w:cs="Verdana"/>
          <w:sz w:val="24"/>
          <w:szCs w:val="24"/>
          <w:lang w:val="en-US"/>
        </w:rPr>
        <w:t>leadership</w:t>
      </w:r>
      <w:r w:rsidRPr="000817F7">
        <w:rPr>
          <w:rFonts w:ascii="Verdana" w:eastAsia="Verdana" w:hAnsi="Verdana" w:cs="Verdana"/>
          <w:sz w:val="24"/>
          <w:szCs w:val="24"/>
          <w:lang w:val="en-US"/>
        </w:rPr>
        <w:t xml:space="preserve"> to the whole </w:t>
      </w:r>
      <w:proofErr w:type="spellStart"/>
      <w:r w:rsidRPr="000817F7">
        <w:rPr>
          <w:rFonts w:ascii="Verdana" w:eastAsia="Verdana" w:hAnsi="Verdana" w:cs="Verdana"/>
          <w:sz w:val="24"/>
          <w:szCs w:val="24"/>
          <w:lang w:val="en-US"/>
        </w:rPr>
        <w:t>eCase</w:t>
      </w:r>
      <w:proofErr w:type="spellEnd"/>
      <w:r w:rsidRPr="000817F7">
        <w:rPr>
          <w:rFonts w:ascii="Verdana" w:eastAsia="Verdana" w:hAnsi="Verdana" w:cs="Verdana"/>
          <w:sz w:val="24"/>
          <w:szCs w:val="24"/>
          <w:lang w:val="en-US"/>
        </w:rPr>
        <w:t xml:space="preserve"> implementation team, assign tasks, provide guidance, monitor outputs and milestones and ensure that the EUACI is able to maintain necessary control over all project activities within the scope of the project.</w:t>
      </w:r>
    </w:p>
    <w:p w14:paraId="61328C2A" w14:textId="77777777" w:rsidR="00991C88" w:rsidRDefault="00991C88">
      <w:pPr>
        <w:spacing w:before="120" w:after="120" w:line="240" w:lineRule="auto"/>
        <w:jc w:val="both"/>
        <w:rPr>
          <w:rFonts w:ascii="Verdana" w:eastAsia="Verdana" w:hAnsi="Verdana" w:cs="Verdana"/>
          <w:sz w:val="24"/>
          <w:szCs w:val="24"/>
        </w:rPr>
      </w:pPr>
    </w:p>
    <w:p w14:paraId="72C95FF8" w14:textId="3CE035B8" w:rsidR="00A131C6" w:rsidRPr="003E793C" w:rsidRDefault="00D852B7">
      <w:pPr>
        <w:spacing w:before="120" w:after="120" w:line="240" w:lineRule="auto"/>
        <w:jc w:val="both"/>
        <w:rPr>
          <w:rFonts w:ascii="Verdana" w:eastAsia="Verdana" w:hAnsi="Verdana" w:cs="Verdana"/>
          <w:sz w:val="24"/>
          <w:szCs w:val="24"/>
        </w:rPr>
      </w:pPr>
      <w:r>
        <w:rPr>
          <w:rFonts w:ascii="Verdana" w:eastAsia="Verdana" w:hAnsi="Verdana" w:cs="Verdana"/>
          <w:sz w:val="24"/>
          <w:szCs w:val="24"/>
        </w:rPr>
        <w:t xml:space="preserve">The aim of the </w:t>
      </w:r>
      <w:r w:rsidR="002736EE" w:rsidRPr="003E793C">
        <w:rPr>
          <w:rFonts w:ascii="Verdana" w:eastAsia="Verdana" w:hAnsi="Verdana" w:cs="Verdana"/>
          <w:sz w:val="24"/>
          <w:szCs w:val="24"/>
        </w:rPr>
        <w:t>PMO</w:t>
      </w:r>
      <w:r w:rsidR="00380731" w:rsidRPr="003E793C">
        <w:rPr>
          <w:rFonts w:ascii="Verdana" w:eastAsia="Verdana" w:hAnsi="Verdana" w:cs="Verdana"/>
          <w:sz w:val="24"/>
          <w:szCs w:val="24"/>
        </w:rPr>
        <w:t xml:space="preserve"> is </w:t>
      </w:r>
      <w:r>
        <w:rPr>
          <w:rFonts w:ascii="Verdana" w:eastAsia="Verdana" w:hAnsi="Verdana" w:cs="Verdana"/>
          <w:sz w:val="24"/>
          <w:szCs w:val="24"/>
        </w:rPr>
        <w:t>to</w:t>
      </w:r>
      <w:r w:rsidR="00380731" w:rsidRPr="003E793C">
        <w:rPr>
          <w:rFonts w:ascii="Verdana" w:eastAsia="Verdana" w:hAnsi="Verdana" w:cs="Verdana"/>
          <w:sz w:val="24"/>
          <w:szCs w:val="24"/>
        </w:rPr>
        <w:t xml:space="preserve"> </w:t>
      </w:r>
      <w:r w:rsidR="001E57CC">
        <w:rPr>
          <w:rFonts w:ascii="Verdana" w:eastAsia="Verdana" w:hAnsi="Verdana" w:cs="Verdana"/>
          <w:sz w:val="24"/>
          <w:szCs w:val="24"/>
        </w:rPr>
        <w:t xml:space="preserve">ensure effective governance of </w:t>
      </w:r>
      <w:r>
        <w:rPr>
          <w:rFonts w:ascii="Verdana" w:eastAsia="Verdana" w:hAnsi="Verdana" w:cs="Verdana"/>
          <w:sz w:val="24"/>
          <w:szCs w:val="24"/>
        </w:rPr>
        <w:t xml:space="preserve">the </w:t>
      </w:r>
      <w:proofErr w:type="spellStart"/>
      <w:r w:rsidR="00FE2A30" w:rsidRPr="003E793C">
        <w:rPr>
          <w:rFonts w:ascii="Verdana" w:eastAsia="Verdana" w:hAnsi="Verdana" w:cs="Verdana"/>
          <w:sz w:val="24"/>
          <w:szCs w:val="24"/>
        </w:rPr>
        <w:t>eCase</w:t>
      </w:r>
      <w:proofErr w:type="spellEnd"/>
      <w:r w:rsidR="00FE2A30" w:rsidRPr="003E793C">
        <w:rPr>
          <w:rFonts w:ascii="Verdana" w:eastAsia="Verdana" w:hAnsi="Verdana" w:cs="Verdana"/>
          <w:sz w:val="24"/>
          <w:szCs w:val="24"/>
        </w:rPr>
        <w:t xml:space="preserve"> </w:t>
      </w:r>
      <w:r w:rsidR="001E57CC">
        <w:rPr>
          <w:rFonts w:ascii="Verdana" w:eastAsia="Verdana" w:hAnsi="Verdana" w:cs="Verdana"/>
          <w:sz w:val="24"/>
          <w:szCs w:val="24"/>
        </w:rPr>
        <w:t xml:space="preserve">implementation </w:t>
      </w:r>
      <w:r w:rsidR="00FE2A30" w:rsidRPr="003E793C">
        <w:rPr>
          <w:rFonts w:ascii="Verdana" w:eastAsia="Verdana" w:hAnsi="Verdana" w:cs="Verdana"/>
          <w:sz w:val="24"/>
          <w:szCs w:val="24"/>
        </w:rPr>
        <w:t xml:space="preserve">project </w:t>
      </w:r>
      <w:r w:rsidR="0013410F" w:rsidRPr="003E793C">
        <w:rPr>
          <w:rFonts w:ascii="Verdana" w:eastAsia="Verdana" w:hAnsi="Verdana" w:cs="Verdana"/>
          <w:sz w:val="24"/>
          <w:szCs w:val="24"/>
        </w:rPr>
        <w:t>for its successful</w:t>
      </w:r>
      <w:r w:rsidR="00FE2A30" w:rsidRPr="003E793C">
        <w:rPr>
          <w:rFonts w:ascii="Verdana" w:eastAsia="Verdana" w:hAnsi="Verdana" w:cs="Verdana"/>
          <w:sz w:val="24"/>
          <w:szCs w:val="24"/>
        </w:rPr>
        <w:t xml:space="preserve"> implementation</w:t>
      </w:r>
      <w:r w:rsidR="00380731" w:rsidRPr="003E793C">
        <w:rPr>
          <w:rFonts w:ascii="Verdana" w:eastAsia="Verdana" w:hAnsi="Verdana" w:cs="Verdana"/>
          <w:sz w:val="24"/>
          <w:szCs w:val="24"/>
        </w:rPr>
        <w:t>.</w:t>
      </w:r>
    </w:p>
    <w:p w14:paraId="3273ADD2" w14:textId="247A50B9" w:rsidR="00A131C6" w:rsidRPr="003E793C" w:rsidRDefault="00380731">
      <w:pPr>
        <w:spacing w:before="200" w:line="240" w:lineRule="auto"/>
        <w:rPr>
          <w:rFonts w:ascii="Verdana" w:eastAsia="Verdana" w:hAnsi="Verdana" w:cs="Verdana"/>
          <w:sz w:val="24"/>
          <w:szCs w:val="24"/>
        </w:rPr>
      </w:pPr>
      <w:r w:rsidRPr="003E793C">
        <w:rPr>
          <w:rFonts w:ascii="Verdana" w:eastAsia="Verdana" w:hAnsi="Verdana" w:cs="Verdana"/>
          <w:sz w:val="24"/>
          <w:szCs w:val="24"/>
        </w:rPr>
        <w:t xml:space="preserve">The main objectives </w:t>
      </w:r>
      <w:r w:rsidR="00FE1F39">
        <w:rPr>
          <w:rFonts w:ascii="Verdana" w:eastAsia="Verdana" w:hAnsi="Verdana" w:cs="Verdana"/>
          <w:sz w:val="24"/>
          <w:szCs w:val="24"/>
        </w:rPr>
        <w:t>for</w:t>
      </w:r>
      <w:r w:rsidR="002736EE" w:rsidRPr="003E793C">
        <w:rPr>
          <w:rFonts w:ascii="Verdana" w:eastAsia="Verdana" w:hAnsi="Verdana" w:cs="Verdana"/>
          <w:sz w:val="24"/>
          <w:szCs w:val="24"/>
        </w:rPr>
        <w:t xml:space="preserve"> the </w:t>
      </w:r>
      <w:r w:rsidR="00FE1F39">
        <w:rPr>
          <w:rFonts w:ascii="Verdana" w:eastAsia="Verdana" w:hAnsi="Verdana" w:cs="Verdana"/>
          <w:sz w:val="24"/>
          <w:szCs w:val="24"/>
        </w:rPr>
        <w:t>PMO deployment</w:t>
      </w:r>
      <w:r w:rsidR="002736EE" w:rsidRPr="003E793C">
        <w:rPr>
          <w:rFonts w:ascii="Verdana" w:eastAsia="Verdana" w:hAnsi="Verdana" w:cs="Verdana"/>
          <w:sz w:val="24"/>
          <w:szCs w:val="24"/>
        </w:rPr>
        <w:t xml:space="preserve"> </w:t>
      </w:r>
      <w:r w:rsidRPr="003E793C">
        <w:rPr>
          <w:rFonts w:ascii="Verdana" w:eastAsia="Verdana" w:hAnsi="Verdana" w:cs="Verdana"/>
          <w:sz w:val="24"/>
          <w:szCs w:val="24"/>
        </w:rPr>
        <w:t>are:</w:t>
      </w:r>
    </w:p>
    <w:p w14:paraId="1AE02D87" w14:textId="05562FFA" w:rsidR="00A131C6" w:rsidRPr="003E793C" w:rsidRDefault="00FE2A30">
      <w:pPr>
        <w:numPr>
          <w:ilvl w:val="0"/>
          <w:numId w:val="1"/>
        </w:numPr>
        <w:spacing w:before="200" w:line="240" w:lineRule="auto"/>
        <w:jc w:val="both"/>
        <w:rPr>
          <w:rFonts w:ascii="Verdana" w:eastAsia="Verdana" w:hAnsi="Verdana" w:cs="Verdana"/>
          <w:sz w:val="24"/>
          <w:szCs w:val="24"/>
        </w:rPr>
      </w:pPr>
      <w:r w:rsidRPr="003E793C">
        <w:rPr>
          <w:rFonts w:ascii="Verdana" w:eastAsia="Verdana" w:hAnsi="Verdana" w:cs="Verdana"/>
          <w:sz w:val="24"/>
          <w:szCs w:val="24"/>
        </w:rPr>
        <w:t xml:space="preserve">Smooth coordination between all involved </w:t>
      </w:r>
      <w:r w:rsidR="000C12FB" w:rsidRPr="003E793C">
        <w:rPr>
          <w:rFonts w:ascii="Verdana" w:eastAsia="Verdana" w:hAnsi="Verdana" w:cs="Verdana"/>
          <w:sz w:val="24"/>
          <w:szCs w:val="24"/>
        </w:rPr>
        <w:t>beneficiaries</w:t>
      </w:r>
      <w:r w:rsidR="00977D91">
        <w:rPr>
          <w:rFonts w:ascii="Verdana" w:eastAsia="Verdana" w:hAnsi="Verdana" w:cs="Verdana"/>
          <w:sz w:val="24"/>
          <w:szCs w:val="24"/>
        </w:rPr>
        <w:t>, stakeholders</w:t>
      </w:r>
      <w:r w:rsidRPr="003E793C">
        <w:rPr>
          <w:rFonts w:ascii="Verdana" w:eastAsia="Verdana" w:hAnsi="Verdana" w:cs="Verdana"/>
          <w:sz w:val="24"/>
          <w:szCs w:val="24"/>
        </w:rPr>
        <w:t xml:space="preserve"> and </w:t>
      </w:r>
      <w:r w:rsidR="00D852B7">
        <w:rPr>
          <w:rFonts w:ascii="Verdana" w:eastAsia="Verdana" w:hAnsi="Verdana" w:cs="Verdana"/>
          <w:sz w:val="24"/>
          <w:szCs w:val="24"/>
        </w:rPr>
        <w:t>the C</w:t>
      </w:r>
      <w:r w:rsidRPr="003E793C">
        <w:rPr>
          <w:rFonts w:ascii="Verdana" w:eastAsia="Verdana" w:hAnsi="Verdana" w:cs="Verdana"/>
          <w:sz w:val="24"/>
          <w:szCs w:val="24"/>
        </w:rPr>
        <w:t>ont</w:t>
      </w:r>
      <w:r w:rsidR="00D852B7">
        <w:rPr>
          <w:rFonts w:ascii="Verdana" w:eastAsia="Verdana" w:hAnsi="Verdana" w:cs="Verdana"/>
          <w:sz w:val="24"/>
          <w:szCs w:val="24"/>
        </w:rPr>
        <w:t>r</w:t>
      </w:r>
      <w:r w:rsidRPr="003E793C">
        <w:rPr>
          <w:rFonts w:ascii="Verdana" w:eastAsia="Verdana" w:hAnsi="Verdana" w:cs="Verdana"/>
          <w:sz w:val="24"/>
          <w:szCs w:val="24"/>
        </w:rPr>
        <w:t>actor</w:t>
      </w:r>
      <w:r w:rsidR="00E8569F" w:rsidRPr="003E793C">
        <w:rPr>
          <w:rFonts w:ascii="Verdana" w:eastAsia="Verdana" w:hAnsi="Verdana" w:cs="Verdana"/>
          <w:sz w:val="24"/>
          <w:szCs w:val="24"/>
        </w:rPr>
        <w:t xml:space="preserve"> throughout the</w:t>
      </w:r>
      <w:r w:rsidR="00D852B7">
        <w:rPr>
          <w:rFonts w:ascii="Verdana" w:eastAsia="Verdana" w:hAnsi="Verdana" w:cs="Verdana"/>
          <w:sz w:val="24"/>
          <w:szCs w:val="24"/>
        </w:rPr>
        <w:t xml:space="preserve"> duration of implementation of the </w:t>
      </w:r>
      <w:r w:rsidR="00E8569F" w:rsidRPr="003E793C">
        <w:rPr>
          <w:rFonts w:ascii="Verdana" w:eastAsia="Verdana" w:hAnsi="Verdana" w:cs="Verdana"/>
          <w:sz w:val="24"/>
          <w:szCs w:val="24"/>
        </w:rPr>
        <w:t>project</w:t>
      </w:r>
      <w:r w:rsidR="00380731" w:rsidRPr="003E793C">
        <w:rPr>
          <w:rFonts w:ascii="Verdana" w:eastAsia="Verdana" w:hAnsi="Verdana" w:cs="Verdana"/>
          <w:sz w:val="24"/>
          <w:szCs w:val="24"/>
        </w:rPr>
        <w:t xml:space="preserve">. </w:t>
      </w:r>
    </w:p>
    <w:p w14:paraId="253F5E86" w14:textId="7249844A" w:rsidR="00A131C6" w:rsidRPr="003E793C" w:rsidRDefault="00380731">
      <w:pPr>
        <w:numPr>
          <w:ilvl w:val="0"/>
          <w:numId w:val="1"/>
        </w:numPr>
        <w:spacing w:before="200" w:line="240" w:lineRule="auto"/>
        <w:jc w:val="both"/>
        <w:rPr>
          <w:sz w:val="24"/>
          <w:szCs w:val="24"/>
        </w:rPr>
      </w:pPr>
      <w:r w:rsidRPr="003E793C">
        <w:rPr>
          <w:rFonts w:ascii="Verdana" w:eastAsia="Verdana" w:hAnsi="Verdana" w:cs="Verdana"/>
          <w:sz w:val="24"/>
          <w:szCs w:val="24"/>
        </w:rPr>
        <w:t>Provision of speciali</w:t>
      </w:r>
      <w:r w:rsidR="00D852B7">
        <w:rPr>
          <w:rFonts w:ascii="Verdana" w:eastAsia="Verdana" w:hAnsi="Verdana" w:cs="Verdana"/>
          <w:sz w:val="24"/>
          <w:szCs w:val="24"/>
        </w:rPr>
        <w:t>s</w:t>
      </w:r>
      <w:r w:rsidRPr="003E793C">
        <w:rPr>
          <w:rFonts w:ascii="Verdana" w:eastAsia="Verdana" w:hAnsi="Verdana" w:cs="Verdana"/>
          <w:sz w:val="24"/>
          <w:szCs w:val="24"/>
        </w:rPr>
        <w:t xml:space="preserve">ed advice on the ways to enhance the </w:t>
      </w:r>
      <w:r w:rsidR="00FE2A30" w:rsidRPr="003E793C">
        <w:rPr>
          <w:rFonts w:ascii="Verdana" w:eastAsia="Verdana" w:hAnsi="Verdana" w:cs="Verdana"/>
          <w:sz w:val="24"/>
          <w:szCs w:val="24"/>
        </w:rPr>
        <w:t>effi</w:t>
      </w:r>
      <w:r w:rsidR="0013410F" w:rsidRPr="003E793C">
        <w:rPr>
          <w:rFonts w:ascii="Verdana" w:eastAsia="Verdana" w:hAnsi="Verdana" w:cs="Verdana"/>
          <w:sz w:val="24"/>
          <w:szCs w:val="24"/>
        </w:rPr>
        <w:t>c</w:t>
      </w:r>
      <w:r w:rsidR="00D852B7">
        <w:rPr>
          <w:rFonts w:ascii="Verdana" w:eastAsia="Verdana" w:hAnsi="Verdana" w:cs="Verdana"/>
          <w:sz w:val="24"/>
          <w:szCs w:val="24"/>
        </w:rPr>
        <w:t>i</w:t>
      </w:r>
      <w:r w:rsidR="00FE2A30" w:rsidRPr="003E793C">
        <w:rPr>
          <w:rFonts w:ascii="Verdana" w:eastAsia="Verdana" w:hAnsi="Verdana" w:cs="Verdana"/>
          <w:sz w:val="24"/>
          <w:szCs w:val="24"/>
        </w:rPr>
        <w:t>ency</w:t>
      </w:r>
      <w:r w:rsidRPr="003E793C">
        <w:rPr>
          <w:rFonts w:ascii="Verdana" w:eastAsia="Verdana" w:hAnsi="Verdana" w:cs="Verdana"/>
          <w:sz w:val="24"/>
          <w:szCs w:val="24"/>
        </w:rPr>
        <w:t xml:space="preserve"> of </w:t>
      </w:r>
      <w:r w:rsidR="00FE2A30" w:rsidRPr="003E793C">
        <w:rPr>
          <w:rFonts w:ascii="Verdana" w:eastAsia="Verdana" w:hAnsi="Verdana" w:cs="Verdana"/>
          <w:sz w:val="24"/>
          <w:szCs w:val="24"/>
        </w:rPr>
        <w:t xml:space="preserve">interaction between </w:t>
      </w:r>
      <w:r w:rsidR="007C39F1">
        <w:rPr>
          <w:rFonts w:ascii="Verdana" w:eastAsia="Verdana" w:hAnsi="Verdana" w:cs="Verdana"/>
          <w:sz w:val="24"/>
          <w:szCs w:val="24"/>
        </w:rPr>
        <w:t xml:space="preserve">the </w:t>
      </w:r>
      <w:r w:rsidR="00E6155A">
        <w:rPr>
          <w:rFonts w:ascii="Verdana" w:eastAsia="Verdana" w:hAnsi="Verdana" w:cs="Verdana"/>
          <w:sz w:val="24"/>
          <w:szCs w:val="24"/>
        </w:rPr>
        <w:t xml:space="preserve">involved </w:t>
      </w:r>
      <w:r w:rsidR="00FE2A30" w:rsidRPr="003E793C">
        <w:rPr>
          <w:rFonts w:ascii="Verdana" w:eastAsia="Verdana" w:hAnsi="Verdana" w:cs="Verdana"/>
          <w:sz w:val="24"/>
          <w:szCs w:val="24"/>
        </w:rPr>
        <w:t>parties</w:t>
      </w:r>
      <w:r w:rsidRPr="003E793C">
        <w:rPr>
          <w:rFonts w:ascii="Verdana" w:eastAsia="Verdana" w:hAnsi="Verdana" w:cs="Verdana"/>
          <w:sz w:val="24"/>
          <w:szCs w:val="24"/>
        </w:rPr>
        <w:t xml:space="preserve"> and support the developing </w:t>
      </w:r>
      <w:r w:rsidR="00E6155A">
        <w:rPr>
          <w:rFonts w:ascii="Verdana" w:eastAsia="Verdana" w:hAnsi="Verdana" w:cs="Verdana"/>
          <w:sz w:val="24"/>
          <w:szCs w:val="24"/>
        </w:rPr>
        <w:t xml:space="preserve">and tracking </w:t>
      </w:r>
      <w:r w:rsidRPr="003E793C">
        <w:rPr>
          <w:rFonts w:ascii="Verdana" w:eastAsia="Verdana" w:hAnsi="Verdana" w:cs="Verdana"/>
          <w:sz w:val="24"/>
          <w:szCs w:val="24"/>
        </w:rPr>
        <w:t xml:space="preserve">of </w:t>
      </w:r>
      <w:r w:rsidR="00FE2A30" w:rsidRPr="003E793C">
        <w:rPr>
          <w:rFonts w:ascii="Verdana" w:eastAsia="Verdana" w:hAnsi="Verdana" w:cs="Verdana"/>
          <w:sz w:val="24"/>
          <w:szCs w:val="24"/>
        </w:rPr>
        <w:t>operational plans and reports</w:t>
      </w:r>
      <w:r w:rsidRPr="003E793C">
        <w:rPr>
          <w:rFonts w:ascii="Verdana" w:eastAsia="Verdana" w:hAnsi="Verdana" w:cs="Verdana"/>
          <w:sz w:val="24"/>
          <w:szCs w:val="24"/>
        </w:rPr>
        <w:t xml:space="preserve">.  </w:t>
      </w:r>
    </w:p>
    <w:p w14:paraId="5A24C328" w14:textId="7A9DD3B5" w:rsidR="00225A59" w:rsidRPr="003E793C" w:rsidRDefault="00225A59" w:rsidP="00225A59">
      <w:pPr>
        <w:numPr>
          <w:ilvl w:val="0"/>
          <w:numId w:val="1"/>
        </w:numPr>
        <w:spacing w:before="120" w:after="120" w:line="240" w:lineRule="auto"/>
        <w:jc w:val="both"/>
        <w:rPr>
          <w:rFonts w:ascii="Verdana" w:eastAsia="Verdana" w:hAnsi="Verdana" w:cs="Verdana"/>
          <w:sz w:val="24"/>
          <w:szCs w:val="24"/>
        </w:rPr>
      </w:pPr>
      <w:r w:rsidRPr="003E793C">
        <w:rPr>
          <w:rFonts w:ascii="Verdana" w:eastAsia="Verdana" w:hAnsi="Verdana" w:cs="Verdana"/>
          <w:sz w:val="24"/>
          <w:szCs w:val="24"/>
        </w:rPr>
        <w:t xml:space="preserve">Recognition and measurement of the main risks, which may directly impact the likelihood of success of the project and that this risk must be both formally and informally measured throughout the lifetime of </w:t>
      </w:r>
      <w:r w:rsidR="004E21CC">
        <w:rPr>
          <w:rFonts w:ascii="Verdana" w:eastAsia="Verdana" w:hAnsi="Verdana" w:cs="Verdana"/>
          <w:sz w:val="24"/>
          <w:szCs w:val="24"/>
        </w:rPr>
        <w:t>the</w:t>
      </w:r>
      <w:r w:rsidRPr="003E793C">
        <w:rPr>
          <w:rFonts w:ascii="Verdana" w:eastAsia="Verdana" w:hAnsi="Verdana" w:cs="Verdana"/>
          <w:sz w:val="24"/>
          <w:szCs w:val="24"/>
        </w:rPr>
        <w:t xml:space="preserve"> project.</w:t>
      </w:r>
    </w:p>
    <w:p w14:paraId="0B1A034A" w14:textId="0E3F1DA9" w:rsidR="00A131C6" w:rsidRPr="003E793C" w:rsidRDefault="00380731">
      <w:pPr>
        <w:numPr>
          <w:ilvl w:val="0"/>
          <w:numId w:val="1"/>
        </w:numPr>
        <w:spacing w:before="120" w:after="120" w:line="240" w:lineRule="auto"/>
        <w:jc w:val="both"/>
        <w:rPr>
          <w:sz w:val="24"/>
          <w:szCs w:val="24"/>
        </w:rPr>
      </w:pPr>
      <w:r w:rsidRPr="003E793C">
        <w:rPr>
          <w:rFonts w:ascii="Verdana" w:eastAsia="Verdana" w:hAnsi="Verdana" w:cs="Verdana"/>
          <w:sz w:val="24"/>
          <w:szCs w:val="24"/>
        </w:rPr>
        <w:t xml:space="preserve">Provision of advice and support in enhancing </w:t>
      </w:r>
      <w:r w:rsidR="006E7B7E" w:rsidRPr="003E793C">
        <w:rPr>
          <w:rFonts w:ascii="Verdana" w:eastAsia="Verdana" w:hAnsi="Verdana" w:cs="Verdana"/>
          <w:sz w:val="24"/>
          <w:szCs w:val="24"/>
        </w:rPr>
        <w:t>awareness within</w:t>
      </w:r>
      <w:r w:rsidR="007C39F1">
        <w:rPr>
          <w:rFonts w:ascii="Verdana" w:eastAsia="Verdana" w:hAnsi="Verdana" w:cs="Verdana"/>
          <w:sz w:val="24"/>
          <w:szCs w:val="24"/>
        </w:rPr>
        <w:t xml:space="preserve"> the</w:t>
      </w:r>
      <w:r w:rsidR="006E7B7E" w:rsidRPr="003E793C">
        <w:rPr>
          <w:rFonts w:ascii="Verdana" w:eastAsia="Verdana" w:hAnsi="Verdana" w:cs="Verdana"/>
          <w:sz w:val="24"/>
          <w:szCs w:val="24"/>
        </w:rPr>
        <w:t xml:space="preserve"> </w:t>
      </w:r>
      <w:r w:rsidR="00155069" w:rsidRPr="003E793C">
        <w:rPr>
          <w:rFonts w:ascii="Verdana" w:eastAsia="Verdana" w:hAnsi="Verdana" w:cs="Verdana"/>
          <w:sz w:val="24"/>
          <w:szCs w:val="24"/>
        </w:rPr>
        <w:t xml:space="preserve">NABU, </w:t>
      </w:r>
      <w:r w:rsidR="007C39F1">
        <w:rPr>
          <w:rFonts w:ascii="Verdana" w:eastAsia="Verdana" w:hAnsi="Verdana" w:cs="Verdana"/>
          <w:sz w:val="24"/>
          <w:szCs w:val="24"/>
        </w:rPr>
        <w:t xml:space="preserve">the </w:t>
      </w:r>
      <w:r w:rsidR="00155069" w:rsidRPr="003E793C">
        <w:rPr>
          <w:rFonts w:ascii="Verdana" w:eastAsia="Verdana" w:hAnsi="Verdana" w:cs="Verdana"/>
          <w:sz w:val="24"/>
          <w:szCs w:val="24"/>
        </w:rPr>
        <w:t>SAPO and the HACC</w:t>
      </w:r>
      <w:r w:rsidRPr="003E793C">
        <w:rPr>
          <w:rFonts w:ascii="Verdana" w:eastAsia="Verdana" w:hAnsi="Verdana" w:cs="Verdana"/>
          <w:sz w:val="24"/>
          <w:szCs w:val="24"/>
        </w:rPr>
        <w:t>.</w:t>
      </w:r>
    </w:p>
    <w:p w14:paraId="236CB773" w14:textId="77777777" w:rsidR="00A131C6" w:rsidRPr="003E793C" w:rsidRDefault="00A131C6">
      <w:pPr>
        <w:spacing w:after="0"/>
        <w:rPr>
          <w:rFonts w:ascii="Verdana" w:eastAsia="Verdana" w:hAnsi="Verdana" w:cs="Verdana"/>
          <w:sz w:val="24"/>
          <w:szCs w:val="24"/>
        </w:rPr>
      </w:pPr>
    </w:p>
    <w:p w14:paraId="1CC67BA4" w14:textId="77777777" w:rsidR="00A131C6" w:rsidRPr="003E793C" w:rsidRDefault="00380731">
      <w:pPr>
        <w:spacing w:after="160" w:line="256" w:lineRule="auto"/>
        <w:jc w:val="both"/>
        <w:rPr>
          <w:rFonts w:ascii="Verdana" w:eastAsia="Verdana" w:hAnsi="Verdana" w:cs="Verdana"/>
          <w:b/>
          <w:sz w:val="24"/>
          <w:szCs w:val="24"/>
        </w:rPr>
      </w:pPr>
      <w:r w:rsidRPr="003E793C">
        <w:rPr>
          <w:rFonts w:ascii="Verdana" w:eastAsia="Verdana" w:hAnsi="Verdana" w:cs="Verdana"/>
          <w:b/>
          <w:sz w:val="24"/>
          <w:szCs w:val="24"/>
        </w:rPr>
        <w:t xml:space="preserve">Output </w:t>
      </w:r>
    </w:p>
    <w:p w14:paraId="0581F349" w14:textId="77777777" w:rsidR="00A131C6" w:rsidRPr="003E793C" w:rsidRDefault="00380731">
      <w:p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Outputs associated with the assignment will include:</w:t>
      </w:r>
    </w:p>
    <w:p w14:paraId="655EED8A" w14:textId="3ADEEB8D" w:rsidR="00A131C6" w:rsidRPr="003E793C" w:rsidRDefault="00380731">
      <w:pPr>
        <w:numPr>
          <w:ilvl w:val="0"/>
          <w:numId w:val="1"/>
        </w:numPr>
        <w:spacing w:before="200" w:after="0" w:line="240" w:lineRule="auto"/>
        <w:jc w:val="both"/>
        <w:rPr>
          <w:sz w:val="24"/>
          <w:szCs w:val="24"/>
        </w:rPr>
      </w:pPr>
      <w:r w:rsidRPr="003E793C">
        <w:rPr>
          <w:rFonts w:ascii="Verdana" w:eastAsia="Verdana" w:hAnsi="Verdana" w:cs="Verdana"/>
          <w:sz w:val="24"/>
          <w:szCs w:val="24"/>
        </w:rPr>
        <w:t>Assessment of administrative and operational requirements of</w:t>
      </w:r>
      <w:r w:rsidR="00155069" w:rsidRPr="003E793C">
        <w:rPr>
          <w:rFonts w:ascii="Verdana" w:eastAsia="Verdana" w:hAnsi="Verdana" w:cs="Verdana"/>
          <w:sz w:val="24"/>
          <w:szCs w:val="24"/>
        </w:rPr>
        <w:t xml:space="preserve"> the project during its implementation</w:t>
      </w:r>
      <w:r w:rsidRPr="003E793C">
        <w:rPr>
          <w:rFonts w:ascii="Verdana" w:eastAsia="Verdana" w:hAnsi="Verdana" w:cs="Verdana"/>
          <w:sz w:val="24"/>
          <w:szCs w:val="24"/>
        </w:rPr>
        <w:t xml:space="preserve">. </w:t>
      </w:r>
    </w:p>
    <w:p w14:paraId="7574625E" w14:textId="13CFD233" w:rsidR="00A131C6" w:rsidRPr="003E793C" w:rsidRDefault="00380731">
      <w:pPr>
        <w:numPr>
          <w:ilvl w:val="0"/>
          <w:numId w:val="1"/>
        </w:numPr>
        <w:spacing w:before="200" w:after="0" w:line="240" w:lineRule="auto"/>
        <w:jc w:val="both"/>
        <w:rPr>
          <w:sz w:val="24"/>
          <w:szCs w:val="24"/>
        </w:rPr>
      </w:pPr>
      <w:r w:rsidRPr="003E793C">
        <w:rPr>
          <w:rFonts w:ascii="Verdana" w:eastAsia="Verdana" w:hAnsi="Verdana" w:cs="Verdana"/>
          <w:sz w:val="24"/>
          <w:szCs w:val="24"/>
        </w:rPr>
        <w:lastRenderedPageBreak/>
        <w:t xml:space="preserve">Assessment </w:t>
      </w:r>
      <w:r w:rsidR="00155069" w:rsidRPr="003E793C">
        <w:rPr>
          <w:rFonts w:ascii="Verdana" w:eastAsia="Verdana" w:hAnsi="Verdana" w:cs="Verdana"/>
          <w:sz w:val="24"/>
          <w:szCs w:val="24"/>
        </w:rPr>
        <w:t xml:space="preserve">of </w:t>
      </w:r>
      <w:r w:rsidRPr="003E793C">
        <w:rPr>
          <w:rFonts w:ascii="Verdana" w:eastAsia="Verdana" w:hAnsi="Verdana" w:cs="Verdana"/>
          <w:sz w:val="24"/>
          <w:szCs w:val="24"/>
        </w:rPr>
        <w:t xml:space="preserve">the </w:t>
      </w:r>
      <w:r w:rsidR="00155069" w:rsidRPr="003E793C">
        <w:rPr>
          <w:rFonts w:ascii="Verdana" w:eastAsia="Verdana" w:hAnsi="Verdana" w:cs="Verdana"/>
          <w:sz w:val="24"/>
          <w:szCs w:val="24"/>
        </w:rPr>
        <w:t>projected schedules and deadlines</w:t>
      </w:r>
      <w:r w:rsidR="000D5445">
        <w:rPr>
          <w:rFonts w:ascii="Verdana" w:eastAsia="Verdana" w:hAnsi="Verdana" w:cs="Verdana"/>
          <w:sz w:val="24"/>
          <w:szCs w:val="24"/>
        </w:rPr>
        <w:t xml:space="preserve">, which are </w:t>
      </w:r>
      <w:r w:rsidR="004E21CC">
        <w:rPr>
          <w:rFonts w:ascii="Verdana" w:eastAsia="Verdana" w:hAnsi="Verdana" w:cs="Verdana"/>
          <w:sz w:val="24"/>
          <w:szCs w:val="24"/>
        </w:rPr>
        <w:t>p</w:t>
      </w:r>
      <w:r w:rsidR="000D5445" w:rsidRPr="000D5445">
        <w:rPr>
          <w:rFonts w:ascii="Verdana" w:eastAsia="Verdana" w:hAnsi="Verdana" w:cs="Verdana"/>
          <w:sz w:val="24"/>
          <w:szCs w:val="24"/>
        </w:rPr>
        <w:t>roposed by the Contract and approved by the EUACI and Beneficiaries</w:t>
      </w:r>
      <w:r w:rsidRPr="003E793C">
        <w:rPr>
          <w:rFonts w:ascii="Verdana" w:eastAsia="Verdana" w:hAnsi="Verdana" w:cs="Verdana"/>
          <w:sz w:val="24"/>
          <w:szCs w:val="24"/>
        </w:rPr>
        <w:t>.</w:t>
      </w:r>
    </w:p>
    <w:p w14:paraId="0CEEB17A" w14:textId="698EF90B" w:rsidR="00A131C6" w:rsidRPr="003E793C" w:rsidRDefault="00380731">
      <w:pPr>
        <w:numPr>
          <w:ilvl w:val="0"/>
          <w:numId w:val="1"/>
        </w:numPr>
        <w:spacing w:before="200" w:after="0" w:line="240" w:lineRule="auto"/>
        <w:jc w:val="both"/>
        <w:rPr>
          <w:sz w:val="24"/>
          <w:szCs w:val="24"/>
        </w:rPr>
      </w:pPr>
      <w:r w:rsidRPr="003E793C">
        <w:rPr>
          <w:rFonts w:ascii="Verdana" w:eastAsia="Verdana" w:hAnsi="Verdana" w:cs="Verdana"/>
          <w:sz w:val="24"/>
          <w:szCs w:val="24"/>
        </w:rPr>
        <w:t xml:space="preserve">Advice and support in developing </w:t>
      </w:r>
      <w:r w:rsidR="007C39F1">
        <w:rPr>
          <w:rFonts w:ascii="Verdana" w:eastAsia="Verdana" w:hAnsi="Verdana" w:cs="Verdana"/>
          <w:sz w:val="24"/>
          <w:szCs w:val="24"/>
        </w:rPr>
        <w:t xml:space="preserve">the </w:t>
      </w:r>
      <w:r w:rsidRPr="003E793C">
        <w:rPr>
          <w:rFonts w:ascii="Verdana" w:eastAsia="Verdana" w:hAnsi="Verdana" w:cs="Verdana"/>
          <w:sz w:val="24"/>
          <w:szCs w:val="24"/>
        </w:rPr>
        <w:t xml:space="preserve">internal infrastructure, workflows and cooperation mechanisms </w:t>
      </w:r>
      <w:r w:rsidR="007C39F1">
        <w:rPr>
          <w:rFonts w:ascii="Verdana" w:eastAsia="Verdana" w:hAnsi="Verdana" w:cs="Verdana"/>
          <w:sz w:val="24"/>
          <w:szCs w:val="24"/>
        </w:rPr>
        <w:t>among</w:t>
      </w:r>
      <w:r w:rsidR="000D5445">
        <w:rPr>
          <w:rFonts w:ascii="Verdana" w:eastAsia="Verdana" w:hAnsi="Verdana" w:cs="Verdana"/>
          <w:sz w:val="24"/>
          <w:szCs w:val="24"/>
        </w:rPr>
        <w:t xml:space="preserve"> </w:t>
      </w:r>
      <w:r w:rsidR="007C39F1">
        <w:rPr>
          <w:rFonts w:ascii="Verdana" w:eastAsia="Verdana" w:hAnsi="Verdana" w:cs="Verdana"/>
          <w:sz w:val="24"/>
          <w:szCs w:val="24"/>
        </w:rPr>
        <w:t>the stakeholders</w:t>
      </w:r>
      <w:r w:rsidRPr="003E793C">
        <w:rPr>
          <w:rFonts w:ascii="Verdana" w:eastAsia="Verdana" w:hAnsi="Verdana" w:cs="Verdana"/>
          <w:sz w:val="24"/>
          <w:szCs w:val="24"/>
        </w:rPr>
        <w:t xml:space="preserve">. </w:t>
      </w:r>
    </w:p>
    <w:p w14:paraId="3C1B5C94" w14:textId="5DD2B670" w:rsidR="00A131C6" w:rsidRPr="003E793C" w:rsidRDefault="00380731">
      <w:pPr>
        <w:numPr>
          <w:ilvl w:val="0"/>
          <w:numId w:val="1"/>
        </w:numPr>
        <w:spacing w:before="200" w:line="240" w:lineRule="auto"/>
        <w:jc w:val="both"/>
        <w:rPr>
          <w:sz w:val="24"/>
          <w:szCs w:val="24"/>
        </w:rPr>
      </w:pPr>
      <w:r w:rsidRPr="003E793C">
        <w:rPr>
          <w:rFonts w:ascii="Verdana" w:eastAsia="Verdana" w:hAnsi="Verdana" w:cs="Verdana"/>
          <w:sz w:val="24"/>
          <w:szCs w:val="24"/>
        </w:rPr>
        <w:t xml:space="preserve">Advice and support provided to the relevant staff on how to carry out operational </w:t>
      </w:r>
      <w:r w:rsidR="00155069" w:rsidRPr="003E793C">
        <w:rPr>
          <w:rFonts w:ascii="Verdana" w:eastAsia="Verdana" w:hAnsi="Verdana" w:cs="Verdana"/>
          <w:sz w:val="24"/>
          <w:szCs w:val="24"/>
        </w:rPr>
        <w:t>tasks required</w:t>
      </w:r>
      <w:r w:rsidRPr="003E793C">
        <w:rPr>
          <w:rFonts w:ascii="Verdana" w:eastAsia="Verdana" w:hAnsi="Verdana" w:cs="Verdana"/>
          <w:sz w:val="24"/>
          <w:szCs w:val="24"/>
        </w:rPr>
        <w:t xml:space="preserve">.  </w:t>
      </w:r>
    </w:p>
    <w:p w14:paraId="4A6BBD1E" w14:textId="26BFA35B" w:rsidR="00A131C6" w:rsidRPr="003E793C" w:rsidRDefault="00380731">
      <w:pPr>
        <w:numPr>
          <w:ilvl w:val="0"/>
          <w:numId w:val="1"/>
        </w:numPr>
        <w:spacing w:before="200" w:after="0" w:line="240" w:lineRule="auto"/>
        <w:jc w:val="both"/>
        <w:rPr>
          <w:sz w:val="24"/>
          <w:szCs w:val="24"/>
        </w:rPr>
      </w:pPr>
      <w:r w:rsidRPr="003E793C">
        <w:rPr>
          <w:rFonts w:ascii="Verdana" w:eastAsia="Verdana" w:hAnsi="Verdana" w:cs="Verdana"/>
          <w:sz w:val="24"/>
          <w:szCs w:val="24"/>
        </w:rPr>
        <w:t xml:space="preserve">Proposals </w:t>
      </w:r>
      <w:r w:rsidR="007C39F1">
        <w:rPr>
          <w:rFonts w:ascii="Verdana" w:eastAsia="Verdana" w:hAnsi="Verdana" w:cs="Verdana"/>
          <w:sz w:val="24"/>
          <w:szCs w:val="24"/>
        </w:rPr>
        <w:t xml:space="preserve">made with regard to the tasks performed and recorded </w:t>
      </w:r>
      <w:proofErr w:type="gramStart"/>
      <w:r w:rsidR="007C39F1">
        <w:rPr>
          <w:rFonts w:ascii="Verdana" w:eastAsia="Verdana" w:hAnsi="Verdana" w:cs="Verdana"/>
          <w:sz w:val="24"/>
          <w:szCs w:val="24"/>
        </w:rPr>
        <w:t>in  monthly</w:t>
      </w:r>
      <w:proofErr w:type="gramEnd"/>
      <w:r w:rsidR="007C39F1">
        <w:rPr>
          <w:rFonts w:ascii="Verdana" w:eastAsia="Verdana" w:hAnsi="Verdana" w:cs="Verdana"/>
          <w:sz w:val="24"/>
          <w:szCs w:val="24"/>
        </w:rPr>
        <w:t xml:space="preserve"> reports.</w:t>
      </w:r>
    </w:p>
    <w:p w14:paraId="2242F62A" w14:textId="77777777" w:rsidR="00A131C6" w:rsidRPr="003E793C" w:rsidRDefault="00A131C6">
      <w:pPr>
        <w:tabs>
          <w:tab w:val="left" w:pos="2161"/>
        </w:tabs>
        <w:spacing w:after="120" w:line="240" w:lineRule="auto"/>
        <w:ind w:left="720"/>
        <w:jc w:val="both"/>
        <w:rPr>
          <w:rFonts w:ascii="Verdana" w:eastAsia="Verdana" w:hAnsi="Verdana" w:cs="Verdana"/>
          <w:sz w:val="14"/>
          <w:szCs w:val="14"/>
        </w:rPr>
      </w:pPr>
    </w:p>
    <w:p w14:paraId="7DEA6559" w14:textId="77777777" w:rsidR="00A131C6" w:rsidRPr="003E793C" w:rsidRDefault="00380731">
      <w:pPr>
        <w:tabs>
          <w:tab w:val="left" w:pos="2161"/>
        </w:tabs>
        <w:spacing w:after="120" w:line="240" w:lineRule="auto"/>
        <w:jc w:val="both"/>
        <w:rPr>
          <w:rFonts w:ascii="Verdana" w:eastAsia="Verdana" w:hAnsi="Verdana" w:cs="Verdana"/>
          <w:b/>
          <w:sz w:val="24"/>
          <w:szCs w:val="24"/>
        </w:rPr>
      </w:pPr>
      <w:r w:rsidRPr="003E793C">
        <w:rPr>
          <w:rFonts w:ascii="Verdana" w:eastAsia="Verdana" w:hAnsi="Verdana" w:cs="Verdana"/>
          <w:b/>
          <w:sz w:val="24"/>
          <w:szCs w:val="24"/>
        </w:rPr>
        <w:t>Scope of work</w:t>
      </w:r>
    </w:p>
    <w:p w14:paraId="243EFB19" w14:textId="7D19466B" w:rsidR="00A131C6" w:rsidRPr="003E793C" w:rsidRDefault="00380731">
      <w:p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The tasks associated with the assignment will be to:</w:t>
      </w:r>
    </w:p>
    <w:p w14:paraId="4AC058F9" w14:textId="627554AC" w:rsidR="0060253F" w:rsidRDefault="0060253F" w:rsidP="00FE2A30">
      <w:pPr>
        <w:numPr>
          <w:ilvl w:val="0"/>
          <w:numId w:val="1"/>
        </w:numPr>
        <w:spacing w:before="200" w:after="0" w:line="240" w:lineRule="auto"/>
        <w:jc w:val="both"/>
        <w:rPr>
          <w:rFonts w:ascii="Verdana" w:eastAsia="Verdana" w:hAnsi="Verdana" w:cs="Verdana"/>
          <w:sz w:val="24"/>
          <w:szCs w:val="24"/>
        </w:rPr>
      </w:pPr>
      <w:r>
        <w:rPr>
          <w:rFonts w:ascii="Verdana" w:eastAsia="Verdana" w:hAnsi="Verdana" w:cs="Verdana"/>
          <w:sz w:val="24"/>
          <w:szCs w:val="24"/>
        </w:rPr>
        <w:t xml:space="preserve">develop </w:t>
      </w:r>
      <w:r w:rsidRPr="0060253F">
        <w:rPr>
          <w:rFonts w:ascii="Verdana" w:eastAsia="Verdana" w:hAnsi="Verdana" w:cs="Verdana"/>
          <w:sz w:val="24"/>
          <w:szCs w:val="24"/>
        </w:rPr>
        <w:t>Responsibility Assignment Matrix (RACI Chart)</w:t>
      </w:r>
      <w:r>
        <w:rPr>
          <w:rFonts w:ascii="Verdana" w:eastAsia="Verdana" w:hAnsi="Verdana" w:cs="Verdana"/>
          <w:sz w:val="24"/>
          <w:szCs w:val="24"/>
        </w:rPr>
        <w:t xml:space="preserve"> defining </w:t>
      </w:r>
      <w:r w:rsidRPr="0060253F">
        <w:rPr>
          <w:rFonts w:ascii="Verdana" w:eastAsia="Verdana" w:hAnsi="Verdana" w:cs="Verdana"/>
          <w:sz w:val="24"/>
          <w:szCs w:val="24"/>
        </w:rPr>
        <w:t xml:space="preserve">tasks and deliverables against roles on </w:t>
      </w:r>
      <w:r>
        <w:rPr>
          <w:rFonts w:ascii="Verdana" w:eastAsia="Verdana" w:hAnsi="Verdana" w:cs="Verdana"/>
          <w:sz w:val="24"/>
          <w:szCs w:val="24"/>
        </w:rPr>
        <w:t>the</w:t>
      </w:r>
      <w:r w:rsidRPr="0060253F">
        <w:rPr>
          <w:rFonts w:ascii="Verdana" w:eastAsia="Verdana" w:hAnsi="Verdana" w:cs="Verdana"/>
          <w:sz w:val="24"/>
          <w:szCs w:val="24"/>
        </w:rPr>
        <w:t xml:space="preserve"> project, and decision making and responsibilities allocated to each role</w:t>
      </w:r>
      <w:r>
        <w:rPr>
          <w:rFonts w:ascii="Verdana" w:eastAsia="Verdana" w:hAnsi="Verdana" w:cs="Verdana"/>
          <w:sz w:val="24"/>
          <w:szCs w:val="24"/>
        </w:rPr>
        <w:t>;</w:t>
      </w:r>
    </w:p>
    <w:p w14:paraId="5CE0F360" w14:textId="036D07EB"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coordinate </w:t>
      </w:r>
      <w:r w:rsidR="007C39F1">
        <w:rPr>
          <w:rFonts w:ascii="Verdana" w:eastAsia="Verdana" w:hAnsi="Verdana" w:cs="Verdana"/>
          <w:sz w:val="24"/>
          <w:szCs w:val="24"/>
        </w:rPr>
        <w:t xml:space="preserve">among the </w:t>
      </w:r>
      <w:r w:rsidR="007A64FF">
        <w:rPr>
          <w:rFonts w:ascii="Verdana" w:eastAsia="Verdana" w:hAnsi="Verdana" w:cs="Verdana"/>
          <w:sz w:val="24"/>
          <w:szCs w:val="24"/>
        </w:rPr>
        <w:t xml:space="preserve">experts and </w:t>
      </w:r>
      <w:r w:rsidR="00C16D8F">
        <w:rPr>
          <w:rFonts w:ascii="Verdana" w:eastAsia="Verdana" w:hAnsi="Verdana" w:cs="Verdana"/>
          <w:sz w:val="24"/>
          <w:szCs w:val="24"/>
        </w:rPr>
        <w:t xml:space="preserve">working groups </w:t>
      </w:r>
      <w:r w:rsidR="007C39F1">
        <w:rPr>
          <w:rFonts w:ascii="Verdana" w:eastAsia="Verdana" w:hAnsi="Verdana" w:cs="Verdana"/>
          <w:sz w:val="24"/>
          <w:szCs w:val="24"/>
        </w:rPr>
        <w:t xml:space="preserve">nominated by the </w:t>
      </w:r>
      <w:r w:rsidRPr="003E793C">
        <w:rPr>
          <w:rFonts w:ascii="Verdana" w:eastAsia="Verdana" w:hAnsi="Verdana" w:cs="Verdana"/>
          <w:sz w:val="24"/>
          <w:szCs w:val="24"/>
        </w:rPr>
        <w:t xml:space="preserve">beneficiaries and </w:t>
      </w:r>
      <w:r w:rsidR="007C39F1">
        <w:rPr>
          <w:rFonts w:ascii="Verdana" w:eastAsia="Verdana" w:hAnsi="Verdana" w:cs="Verdana"/>
          <w:sz w:val="24"/>
          <w:szCs w:val="24"/>
        </w:rPr>
        <w:t xml:space="preserve">the </w:t>
      </w:r>
      <w:r w:rsidR="00677783">
        <w:rPr>
          <w:rFonts w:ascii="Verdana" w:eastAsia="Verdana" w:hAnsi="Verdana" w:cs="Verdana"/>
          <w:sz w:val="24"/>
          <w:szCs w:val="24"/>
        </w:rPr>
        <w:t>Contractor’s</w:t>
      </w:r>
      <w:r w:rsidR="00677783" w:rsidRPr="003E793C">
        <w:rPr>
          <w:rFonts w:ascii="Verdana" w:eastAsia="Verdana" w:hAnsi="Verdana" w:cs="Verdana"/>
          <w:sz w:val="24"/>
          <w:szCs w:val="24"/>
        </w:rPr>
        <w:t xml:space="preserve"> </w:t>
      </w:r>
      <w:r w:rsidR="00155069" w:rsidRPr="003E793C">
        <w:rPr>
          <w:rFonts w:ascii="Verdana" w:eastAsia="Verdana" w:hAnsi="Verdana" w:cs="Verdana"/>
          <w:sz w:val="24"/>
          <w:szCs w:val="24"/>
        </w:rPr>
        <w:t>team</w:t>
      </w:r>
      <w:r w:rsidRPr="003E793C">
        <w:rPr>
          <w:rFonts w:ascii="Verdana" w:eastAsia="Verdana" w:hAnsi="Verdana" w:cs="Verdana"/>
          <w:sz w:val="24"/>
          <w:szCs w:val="24"/>
        </w:rPr>
        <w:t xml:space="preserve"> to make sure that all </w:t>
      </w:r>
      <w:r w:rsidR="00857DEB">
        <w:rPr>
          <w:rFonts w:ascii="Verdana" w:eastAsia="Verdana" w:hAnsi="Verdana" w:cs="Verdana"/>
          <w:sz w:val="24"/>
          <w:szCs w:val="24"/>
        </w:rPr>
        <w:t xml:space="preserve">mentioned </w:t>
      </w:r>
      <w:r w:rsidRPr="003E793C">
        <w:rPr>
          <w:rFonts w:ascii="Verdana" w:eastAsia="Verdana" w:hAnsi="Verdana" w:cs="Verdana"/>
          <w:sz w:val="24"/>
          <w:szCs w:val="24"/>
        </w:rPr>
        <w:t xml:space="preserve">parties are on track with </w:t>
      </w:r>
      <w:r w:rsidR="007C39F1">
        <w:rPr>
          <w:rFonts w:ascii="Verdana" w:eastAsia="Verdana" w:hAnsi="Verdana" w:cs="Verdana"/>
          <w:sz w:val="24"/>
          <w:szCs w:val="24"/>
        </w:rPr>
        <w:t xml:space="preserve">the </w:t>
      </w:r>
      <w:r w:rsidRPr="003E793C">
        <w:rPr>
          <w:rFonts w:ascii="Verdana" w:eastAsia="Verdana" w:hAnsi="Verdana" w:cs="Verdana"/>
          <w:sz w:val="24"/>
          <w:szCs w:val="24"/>
        </w:rPr>
        <w:t>project requirements, deadlines, and schedules;</w:t>
      </w:r>
    </w:p>
    <w:p w14:paraId="3CE59F37" w14:textId="6B2E4F87" w:rsidR="00AA3FEC" w:rsidRPr="003E793C" w:rsidRDefault="00155069"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advice the beneficiaries </w:t>
      </w:r>
      <w:r w:rsidR="007C39F1">
        <w:rPr>
          <w:rFonts w:ascii="Verdana" w:eastAsia="Verdana" w:hAnsi="Verdana" w:cs="Verdana"/>
          <w:sz w:val="24"/>
          <w:szCs w:val="24"/>
        </w:rPr>
        <w:t>about the</w:t>
      </w:r>
      <w:r w:rsidR="00AA3FEC" w:rsidRPr="003E793C">
        <w:rPr>
          <w:rFonts w:ascii="Verdana" w:eastAsia="Verdana" w:hAnsi="Verdana" w:cs="Verdana"/>
          <w:sz w:val="24"/>
          <w:szCs w:val="24"/>
        </w:rPr>
        <w:t xml:space="preserve"> involvement of resources required for the project </w:t>
      </w:r>
      <w:r w:rsidRPr="003E793C">
        <w:rPr>
          <w:rFonts w:ascii="Verdana" w:eastAsia="Verdana" w:hAnsi="Verdana" w:cs="Verdana"/>
          <w:sz w:val="24"/>
          <w:szCs w:val="24"/>
        </w:rPr>
        <w:t>implementation</w:t>
      </w:r>
      <w:r w:rsidR="00AA3FEC" w:rsidRPr="003E793C">
        <w:rPr>
          <w:rFonts w:ascii="Verdana" w:eastAsia="Verdana" w:hAnsi="Verdana" w:cs="Verdana"/>
          <w:sz w:val="24"/>
          <w:szCs w:val="24"/>
        </w:rPr>
        <w:t xml:space="preserve"> and</w:t>
      </w:r>
      <w:r w:rsidRPr="003E793C">
        <w:rPr>
          <w:rFonts w:ascii="Verdana" w:eastAsia="Verdana" w:hAnsi="Verdana" w:cs="Verdana"/>
          <w:sz w:val="24"/>
          <w:szCs w:val="24"/>
        </w:rPr>
        <w:t xml:space="preserve"> monitor</w:t>
      </w:r>
      <w:r w:rsidR="00AA3FEC" w:rsidRPr="003E793C">
        <w:rPr>
          <w:rFonts w:ascii="Verdana" w:eastAsia="Verdana" w:hAnsi="Verdana" w:cs="Verdana"/>
          <w:sz w:val="24"/>
          <w:szCs w:val="24"/>
        </w:rPr>
        <w:t xml:space="preserve"> timely decision making;</w:t>
      </w:r>
    </w:p>
    <w:p w14:paraId="5019C5B0" w14:textId="404F8BBE"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set </w:t>
      </w:r>
      <w:r w:rsidR="000D5445">
        <w:rPr>
          <w:rFonts w:ascii="Verdana" w:eastAsia="Verdana" w:hAnsi="Verdana" w:cs="Verdana"/>
          <w:sz w:val="24"/>
          <w:szCs w:val="24"/>
        </w:rPr>
        <w:t>key performance indicators</w:t>
      </w:r>
      <w:r w:rsidR="00155069" w:rsidRPr="003E793C">
        <w:rPr>
          <w:rFonts w:ascii="Verdana" w:eastAsia="Verdana" w:hAnsi="Verdana" w:cs="Verdana"/>
          <w:sz w:val="24"/>
          <w:szCs w:val="24"/>
        </w:rPr>
        <w:t xml:space="preserve"> </w:t>
      </w:r>
      <w:r w:rsidRPr="003E793C">
        <w:rPr>
          <w:rFonts w:ascii="Verdana" w:eastAsia="Verdana" w:hAnsi="Verdana" w:cs="Verdana"/>
          <w:sz w:val="24"/>
          <w:szCs w:val="24"/>
        </w:rPr>
        <w:t xml:space="preserve">and manage expectations </w:t>
      </w:r>
      <w:r w:rsidR="007C39F1">
        <w:rPr>
          <w:rFonts w:ascii="Verdana" w:eastAsia="Verdana" w:hAnsi="Verdana" w:cs="Verdana"/>
          <w:sz w:val="24"/>
          <w:szCs w:val="24"/>
        </w:rPr>
        <w:t>of</w:t>
      </w:r>
      <w:r w:rsidRPr="003E793C">
        <w:rPr>
          <w:rFonts w:ascii="Verdana" w:eastAsia="Verdana" w:hAnsi="Verdana" w:cs="Verdana"/>
          <w:sz w:val="24"/>
          <w:szCs w:val="24"/>
        </w:rPr>
        <w:t xml:space="preserve"> all</w:t>
      </w:r>
      <w:r w:rsidR="007C39F1">
        <w:rPr>
          <w:rFonts w:ascii="Verdana" w:eastAsia="Verdana" w:hAnsi="Verdana" w:cs="Verdana"/>
          <w:sz w:val="24"/>
          <w:szCs w:val="24"/>
        </w:rPr>
        <w:t xml:space="preserve"> the</w:t>
      </w:r>
      <w:r w:rsidRPr="003E793C">
        <w:rPr>
          <w:rFonts w:ascii="Verdana" w:eastAsia="Verdana" w:hAnsi="Verdana" w:cs="Verdana"/>
          <w:sz w:val="24"/>
          <w:szCs w:val="24"/>
        </w:rPr>
        <w:t xml:space="preserve"> stakeholders;</w:t>
      </w:r>
    </w:p>
    <w:p w14:paraId="07C1E06F" w14:textId="20EA8FB6"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develop a detailed project plan to monitor and track the overall progress</w:t>
      </w:r>
      <w:r w:rsidR="000D5445">
        <w:rPr>
          <w:rFonts w:ascii="Verdana" w:eastAsia="Verdana" w:hAnsi="Verdana" w:cs="Verdana"/>
          <w:sz w:val="24"/>
          <w:szCs w:val="24"/>
        </w:rPr>
        <w:t xml:space="preserve"> of the project implementation</w:t>
      </w:r>
      <w:r w:rsidRPr="003E793C">
        <w:rPr>
          <w:rFonts w:ascii="Verdana" w:eastAsia="Verdana" w:hAnsi="Verdana" w:cs="Verdana"/>
          <w:sz w:val="24"/>
          <w:szCs w:val="24"/>
        </w:rPr>
        <w:t>;</w:t>
      </w:r>
    </w:p>
    <w:p w14:paraId="33CBC097" w14:textId="77777777"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ensure that all project activities are delivered on-time, within scope and within budget;</w:t>
      </w:r>
    </w:p>
    <w:p w14:paraId="2AA83886" w14:textId="77777777"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manage changes to the project scope and project schedule;</w:t>
      </w:r>
    </w:p>
    <w:p w14:paraId="2B22E95C" w14:textId="42FACEB4" w:rsidR="00314A19" w:rsidRPr="00AF34B6" w:rsidRDefault="00155069" w:rsidP="00AF34B6">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lastRenderedPageBreak/>
        <w:t>support in building strong working</w:t>
      </w:r>
      <w:r w:rsidR="00AA3FEC" w:rsidRPr="003E793C">
        <w:rPr>
          <w:rFonts w:ascii="Verdana" w:eastAsia="Verdana" w:hAnsi="Verdana" w:cs="Verdana"/>
          <w:sz w:val="24"/>
          <w:szCs w:val="24"/>
        </w:rPr>
        <w:t xml:space="preserve"> relationship</w:t>
      </w:r>
      <w:r w:rsidRPr="003E793C">
        <w:rPr>
          <w:rFonts w:ascii="Verdana" w:eastAsia="Verdana" w:hAnsi="Verdana" w:cs="Verdana"/>
          <w:sz w:val="24"/>
          <w:szCs w:val="24"/>
        </w:rPr>
        <w:t>s</w:t>
      </w:r>
      <w:r w:rsidR="00AA3FEC" w:rsidRPr="003E793C">
        <w:rPr>
          <w:rFonts w:ascii="Verdana" w:eastAsia="Verdana" w:hAnsi="Verdana" w:cs="Verdana"/>
          <w:sz w:val="24"/>
          <w:szCs w:val="24"/>
        </w:rPr>
        <w:t xml:space="preserve"> with all the beneficiaries, stakeholders, </w:t>
      </w:r>
      <w:r w:rsidR="007C39F1">
        <w:rPr>
          <w:rFonts w:ascii="Verdana" w:eastAsia="Verdana" w:hAnsi="Verdana" w:cs="Verdana"/>
          <w:sz w:val="24"/>
          <w:szCs w:val="24"/>
        </w:rPr>
        <w:t xml:space="preserve">the </w:t>
      </w:r>
      <w:r w:rsidR="00677783">
        <w:rPr>
          <w:rFonts w:ascii="Verdana" w:eastAsia="Verdana" w:hAnsi="Verdana" w:cs="Verdana"/>
          <w:sz w:val="24"/>
          <w:szCs w:val="24"/>
        </w:rPr>
        <w:t>Contractor</w:t>
      </w:r>
      <w:r w:rsidR="00AA3FEC" w:rsidRPr="003E793C">
        <w:rPr>
          <w:rFonts w:ascii="Verdana" w:eastAsia="Verdana" w:hAnsi="Verdana" w:cs="Verdana"/>
          <w:sz w:val="24"/>
          <w:szCs w:val="24"/>
        </w:rPr>
        <w:t xml:space="preserve">, </w:t>
      </w:r>
      <w:r w:rsidR="004E21CC">
        <w:rPr>
          <w:rFonts w:ascii="Verdana" w:eastAsia="Verdana" w:hAnsi="Verdana" w:cs="Verdana"/>
          <w:sz w:val="24"/>
          <w:szCs w:val="24"/>
        </w:rPr>
        <w:t xml:space="preserve">and the </w:t>
      </w:r>
      <w:r w:rsidR="00846225">
        <w:rPr>
          <w:rFonts w:ascii="Verdana" w:eastAsia="Verdana" w:hAnsi="Verdana" w:cs="Verdana"/>
          <w:sz w:val="24"/>
          <w:szCs w:val="24"/>
        </w:rPr>
        <w:t xml:space="preserve">Quality Assurance </w:t>
      </w:r>
      <w:r w:rsidR="00AA3FEC" w:rsidRPr="003E793C">
        <w:rPr>
          <w:rFonts w:ascii="Verdana" w:eastAsia="Verdana" w:hAnsi="Verdana" w:cs="Verdana"/>
          <w:sz w:val="24"/>
          <w:szCs w:val="24"/>
        </w:rPr>
        <w:t>team;</w:t>
      </w:r>
    </w:p>
    <w:p w14:paraId="4E140DCD" w14:textId="54B89FA2" w:rsidR="00AA3FEC" w:rsidRPr="003E793C"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perform risk management on a regular basis</w:t>
      </w:r>
      <w:r w:rsidR="00C122DD">
        <w:rPr>
          <w:rFonts w:ascii="Verdana" w:eastAsia="Verdana" w:hAnsi="Verdana" w:cs="Verdana"/>
          <w:sz w:val="24"/>
          <w:szCs w:val="24"/>
        </w:rPr>
        <w:t xml:space="preserve">, </w:t>
      </w:r>
      <w:r w:rsidR="00C122DD" w:rsidRPr="003E793C">
        <w:rPr>
          <w:rFonts w:ascii="Verdana" w:eastAsia="Verdana" w:hAnsi="Verdana" w:cs="Verdana"/>
          <w:sz w:val="24"/>
          <w:szCs w:val="24"/>
        </w:rPr>
        <w:t xml:space="preserve">escalate to </w:t>
      </w:r>
      <w:r w:rsidR="00C122DD">
        <w:rPr>
          <w:rFonts w:ascii="Verdana" w:eastAsia="Verdana" w:hAnsi="Verdana" w:cs="Verdana"/>
          <w:sz w:val="24"/>
          <w:szCs w:val="24"/>
        </w:rPr>
        <w:t>the EUACI</w:t>
      </w:r>
      <w:r w:rsidR="00C122DD" w:rsidRPr="003E793C">
        <w:rPr>
          <w:rFonts w:ascii="Verdana" w:eastAsia="Verdana" w:hAnsi="Verdana" w:cs="Verdana"/>
          <w:sz w:val="24"/>
          <w:szCs w:val="24"/>
        </w:rPr>
        <w:t xml:space="preserve"> </w:t>
      </w:r>
      <w:r w:rsidR="00C122DD">
        <w:rPr>
          <w:rFonts w:ascii="Verdana" w:eastAsia="Verdana" w:hAnsi="Verdana" w:cs="Verdana"/>
          <w:sz w:val="24"/>
          <w:szCs w:val="24"/>
        </w:rPr>
        <w:t>the</w:t>
      </w:r>
      <w:r w:rsidR="00C122DD" w:rsidRPr="003E793C">
        <w:rPr>
          <w:rFonts w:ascii="Verdana" w:eastAsia="Verdana" w:hAnsi="Verdana" w:cs="Verdana"/>
          <w:sz w:val="24"/>
          <w:szCs w:val="24"/>
        </w:rPr>
        <w:t xml:space="preserve"> issues / risks </w:t>
      </w:r>
      <w:r w:rsidR="00C122DD">
        <w:rPr>
          <w:rFonts w:ascii="Verdana" w:eastAsia="Verdana" w:hAnsi="Verdana" w:cs="Verdana"/>
          <w:sz w:val="24"/>
          <w:szCs w:val="24"/>
        </w:rPr>
        <w:t>identified and propose mitigation actions</w:t>
      </w:r>
      <w:r w:rsidRPr="003E793C">
        <w:rPr>
          <w:rFonts w:ascii="Verdana" w:eastAsia="Verdana" w:hAnsi="Verdana" w:cs="Verdana"/>
          <w:sz w:val="24"/>
          <w:szCs w:val="24"/>
        </w:rPr>
        <w:t>;</w:t>
      </w:r>
    </w:p>
    <w:p w14:paraId="55038C8D" w14:textId="77777777" w:rsidR="00AF34B6" w:rsidRDefault="00AA3FEC" w:rsidP="00FE2A30">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prepare and present </w:t>
      </w:r>
      <w:r w:rsidR="007C39F1">
        <w:rPr>
          <w:rFonts w:ascii="Verdana" w:eastAsia="Verdana" w:hAnsi="Verdana" w:cs="Verdana"/>
          <w:sz w:val="24"/>
          <w:szCs w:val="24"/>
        </w:rPr>
        <w:t xml:space="preserve">a </w:t>
      </w:r>
      <w:r w:rsidRPr="003E793C">
        <w:rPr>
          <w:rFonts w:ascii="Verdana" w:eastAsia="Verdana" w:hAnsi="Verdana" w:cs="Verdana"/>
          <w:sz w:val="24"/>
          <w:szCs w:val="24"/>
        </w:rPr>
        <w:t xml:space="preserve">project status report to the </w:t>
      </w:r>
      <w:r w:rsidR="00677783">
        <w:rPr>
          <w:rFonts w:ascii="Verdana" w:eastAsia="Verdana" w:hAnsi="Verdana" w:cs="Verdana"/>
          <w:sz w:val="24"/>
          <w:szCs w:val="24"/>
        </w:rPr>
        <w:t>Steering Committee on a monthly basis</w:t>
      </w:r>
    </w:p>
    <w:p w14:paraId="72625B32" w14:textId="10E55521" w:rsidR="00AA3FEC" w:rsidRPr="003E793C" w:rsidRDefault="00AF34B6" w:rsidP="00FE2A30">
      <w:pPr>
        <w:numPr>
          <w:ilvl w:val="0"/>
          <w:numId w:val="1"/>
        </w:numPr>
        <w:spacing w:before="200" w:after="0" w:line="240" w:lineRule="auto"/>
        <w:jc w:val="both"/>
        <w:rPr>
          <w:rFonts w:ascii="Verdana" w:eastAsia="Verdana" w:hAnsi="Verdana" w:cs="Verdana"/>
          <w:sz w:val="24"/>
          <w:szCs w:val="24"/>
        </w:rPr>
      </w:pPr>
      <w:r>
        <w:rPr>
          <w:rFonts w:ascii="Verdana" w:eastAsia="Verdana" w:hAnsi="Verdana" w:cs="Verdana"/>
          <w:sz w:val="24"/>
          <w:szCs w:val="24"/>
        </w:rPr>
        <w:t>report to the EUACI at least on a weekly basis on a status quo of the project</w:t>
      </w:r>
      <w:r w:rsidR="00AA3FEC" w:rsidRPr="003E793C">
        <w:rPr>
          <w:rFonts w:ascii="Verdana" w:eastAsia="Verdana" w:hAnsi="Verdana" w:cs="Verdana"/>
          <w:sz w:val="24"/>
          <w:szCs w:val="24"/>
        </w:rPr>
        <w:t>.</w:t>
      </w:r>
    </w:p>
    <w:p w14:paraId="1C7DC425" w14:textId="77777777" w:rsidR="00A131C6" w:rsidRPr="003E793C" w:rsidRDefault="00A131C6">
      <w:pPr>
        <w:spacing w:after="0" w:line="240" w:lineRule="auto"/>
        <w:rPr>
          <w:rFonts w:ascii="Verdana" w:eastAsia="Verdana" w:hAnsi="Verdana" w:cs="Verdana"/>
          <w:sz w:val="24"/>
          <w:szCs w:val="24"/>
        </w:rPr>
      </w:pPr>
    </w:p>
    <w:p w14:paraId="1FDA8953" w14:textId="77777777" w:rsidR="00A131C6" w:rsidRPr="003E793C" w:rsidRDefault="00380731">
      <w:pPr>
        <w:tabs>
          <w:tab w:val="left" w:pos="2161"/>
        </w:tabs>
        <w:spacing w:after="120" w:line="240" w:lineRule="auto"/>
        <w:jc w:val="both"/>
        <w:rPr>
          <w:rFonts w:ascii="Verdana" w:eastAsia="Verdana" w:hAnsi="Verdana" w:cs="Verdana"/>
          <w:b/>
          <w:sz w:val="24"/>
          <w:szCs w:val="24"/>
        </w:rPr>
      </w:pPr>
      <w:r w:rsidRPr="003E793C">
        <w:rPr>
          <w:rFonts w:ascii="Verdana" w:eastAsia="Verdana" w:hAnsi="Verdana" w:cs="Verdana"/>
          <w:b/>
          <w:sz w:val="24"/>
          <w:szCs w:val="24"/>
        </w:rPr>
        <w:t>Timeframe</w:t>
      </w:r>
    </w:p>
    <w:p w14:paraId="1F6566DB" w14:textId="6C9C603E" w:rsidR="003134DC" w:rsidRDefault="003134DC" w:rsidP="00AA3FEC">
      <w:pPr>
        <w:tabs>
          <w:tab w:val="left" w:pos="2161"/>
        </w:tabs>
        <w:spacing w:after="240"/>
        <w:jc w:val="both"/>
        <w:rPr>
          <w:rFonts w:ascii="Verdana" w:eastAsia="Verdana" w:hAnsi="Verdana" w:cs="Verdana"/>
          <w:sz w:val="24"/>
          <w:szCs w:val="24"/>
        </w:rPr>
      </w:pPr>
      <w:bookmarkStart w:id="3" w:name="_3znysh7" w:colFirst="0" w:colLast="0"/>
      <w:bookmarkEnd w:id="3"/>
      <w:r w:rsidRPr="003134DC">
        <w:rPr>
          <w:rFonts w:ascii="Verdana" w:eastAsia="Verdana" w:hAnsi="Verdana" w:cs="Verdana"/>
          <w:sz w:val="24"/>
          <w:szCs w:val="24"/>
        </w:rPr>
        <w:t xml:space="preserve">Only those </w:t>
      </w:r>
      <w:r>
        <w:rPr>
          <w:rFonts w:ascii="Verdana" w:eastAsia="Verdana" w:hAnsi="Verdana" w:cs="Verdana"/>
          <w:sz w:val="24"/>
          <w:szCs w:val="24"/>
        </w:rPr>
        <w:t>applicants</w:t>
      </w:r>
      <w:r w:rsidRPr="003134DC">
        <w:rPr>
          <w:rFonts w:ascii="Verdana" w:eastAsia="Verdana" w:hAnsi="Verdana" w:cs="Verdana"/>
          <w:sz w:val="24"/>
          <w:szCs w:val="24"/>
        </w:rPr>
        <w:t xml:space="preserve"> </w:t>
      </w:r>
      <w:r w:rsidR="004E21CC">
        <w:rPr>
          <w:rFonts w:ascii="Verdana" w:eastAsia="Verdana" w:hAnsi="Verdana" w:cs="Verdana"/>
          <w:sz w:val="24"/>
          <w:szCs w:val="24"/>
        </w:rPr>
        <w:t>who have been</w:t>
      </w:r>
      <w:r w:rsidRPr="003134DC">
        <w:rPr>
          <w:rFonts w:ascii="Verdana" w:eastAsia="Verdana" w:hAnsi="Verdana" w:cs="Verdana"/>
          <w:sz w:val="24"/>
          <w:szCs w:val="24"/>
        </w:rPr>
        <w:t xml:space="preserve"> shortlisted for interviews will be </w:t>
      </w:r>
      <w:r>
        <w:rPr>
          <w:rFonts w:ascii="Verdana" w:eastAsia="Verdana" w:hAnsi="Verdana" w:cs="Verdana"/>
          <w:sz w:val="24"/>
          <w:szCs w:val="24"/>
        </w:rPr>
        <w:t>contacted</w:t>
      </w:r>
      <w:r w:rsidRPr="003134DC">
        <w:rPr>
          <w:rFonts w:ascii="Verdana" w:eastAsia="Verdana" w:hAnsi="Verdana" w:cs="Verdana"/>
          <w:sz w:val="24"/>
          <w:szCs w:val="24"/>
        </w:rPr>
        <w:t>.</w:t>
      </w:r>
    </w:p>
    <w:p w14:paraId="39375CE8" w14:textId="1B40EF2E" w:rsidR="00991C88" w:rsidRDefault="00991C88" w:rsidP="00AA3FEC">
      <w:pPr>
        <w:tabs>
          <w:tab w:val="left" w:pos="2161"/>
        </w:tabs>
        <w:spacing w:after="240"/>
        <w:jc w:val="both"/>
        <w:rPr>
          <w:rFonts w:ascii="Verdana" w:eastAsia="Verdana" w:hAnsi="Verdana" w:cs="Verdana"/>
          <w:sz w:val="24"/>
          <w:szCs w:val="24"/>
        </w:rPr>
      </w:pPr>
      <w:r w:rsidRPr="000817F7">
        <w:rPr>
          <w:rFonts w:ascii="Verdana" w:eastAsia="Verdana" w:hAnsi="Verdana" w:cs="Verdana"/>
          <w:bCs/>
          <w:sz w:val="24"/>
          <w:szCs w:val="24"/>
        </w:rPr>
        <w:t>The duration of this assignment is estimated to be</w:t>
      </w:r>
      <w:r>
        <w:rPr>
          <w:rFonts w:ascii="Verdana" w:eastAsia="Verdana" w:hAnsi="Verdana" w:cs="Verdana"/>
          <w:bCs/>
          <w:sz w:val="24"/>
          <w:szCs w:val="24"/>
        </w:rPr>
        <w:t xml:space="preserve"> 8 </w:t>
      </w:r>
      <w:r w:rsidRPr="000817F7">
        <w:rPr>
          <w:rFonts w:ascii="Verdana" w:eastAsia="Verdana" w:hAnsi="Verdana" w:cs="Verdana"/>
          <w:bCs/>
          <w:sz w:val="24"/>
          <w:szCs w:val="24"/>
        </w:rPr>
        <w:t xml:space="preserve">calendar months to commence on </w:t>
      </w:r>
      <w:r>
        <w:rPr>
          <w:rFonts w:ascii="Verdana" w:eastAsia="Verdana" w:hAnsi="Verdana" w:cs="Verdana"/>
          <w:bCs/>
          <w:sz w:val="24"/>
          <w:szCs w:val="24"/>
        </w:rPr>
        <w:t>September 2019</w:t>
      </w:r>
      <w:r w:rsidRPr="000817F7">
        <w:rPr>
          <w:rFonts w:ascii="Verdana" w:eastAsia="Verdana" w:hAnsi="Verdana" w:cs="Verdana"/>
          <w:bCs/>
          <w:sz w:val="24"/>
          <w:szCs w:val="24"/>
        </w:rPr>
        <w:t xml:space="preserve"> </w:t>
      </w:r>
      <w:r>
        <w:rPr>
          <w:rFonts w:ascii="Verdana" w:eastAsia="Verdana" w:hAnsi="Verdana" w:cs="Verdana"/>
          <w:bCs/>
          <w:sz w:val="24"/>
          <w:szCs w:val="24"/>
        </w:rPr>
        <w:t>and</w:t>
      </w:r>
      <w:r w:rsidRPr="000817F7">
        <w:rPr>
          <w:rFonts w:ascii="Verdana" w:eastAsia="Verdana" w:hAnsi="Verdana" w:cs="Verdana"/>
          <w:bCs/>
          <w:sz w:val="24"/>
          <w:szCs w:val="24"/>
        </w:rPr>
        <w:t xml:space="preserve"> up</w:t>
      </w:r>
      <w:r>
        <w:rPr>
          <w:rFonts w:ascii="Verdana" w:eastAsia="Verdana" w:hAnsi="Verdana" w:cs="Verdana"/>
          <w:bCs/>
          <w:sz w:val="24"/>
          <w:szCs w:val="24"/>
        </w:rPr>
        <w:t xml:space="preserve"> </w:t>
      </w:r>
      <w:r w:rsidRPr="000817F7">
        <w:rPr>
          <w:rFonts w:ascii="Verdana" w:eastAsia="Verdana" w:hAnsi="Verdana" w:cs="Verdana"/>
          <w:bCs/>
          <w:sz w:val="24"/>
          <w:szCs w:val="24"/>
        </w:rPr>
        <w:t>to</w:t>
      </w:r>
      <w:r>
        <w:rPr>
          <w:rFonts w:ascii="Verdana" w:eastAsia="Verdana" w:hAnsi="Verdana" w:cs="Verdana"/>
          <w:bCs/>
          <w:sz w:val="24"/>
          <w:szCs w:val="24"/>
        </w:rPr>
        <w:t xml:space="preserve"> April</w:t>
      </w:r>
      <w:r w:rsidRPr="000817F7">
        <w:rPr>
          <w:rFonts w:ascii="Verdana" w:eastAsia="Verdana" w:hAnsi="Verdana" w:cs="Verdana"/>
          <w:bCs/>
          <w:sz w:val="24"/>
          <w:szCs w:val="24"/>
        </w:rPr>
        <w:t xml:space="preserve"> 202</w:t>
      </w:r>
      <w:r>
        <w:rPr>
          <w:rFonts w:ascii="Verdana" w:eastAsia="Verdana" w:hAnsi="Verdana" w:cs="Verdana"/>
          <w:bCs/>
          <w:sz w:val="24"/>
          <w:szCs w:val="24"/>
        </w:rPr>
        <w:t>0.</w:t>
      </w:r>
    </w:p>
    <w:p w14:paraId="3FC2F3B2" w14:textId="190EFECE" w:rsidR="00A131C6" w:rsidRPr="003E793C" w:rsidRDefault="00380731" w:rsidP="00AA3FEC">
      <w:pPr>
        <w:tabs>
          <w:tab w:val="left" w:pos="2161"/>
        </w:tabs>
        <w:spacing w:after="240"/>
        <w:jc w:val="both"/>
      </w:pPr>
      <w:r w:rsidRPr="003E793C">
        <w:rPr>
          <w:rFonts w:ascii="Verdana" w:eastAsia="Verdana" w:hAnsi="Verdana" w:cs="Verdana"/>
          <w:sz w:val="24"/>
          <w:szCs w:val="24"/>
        </w:rPr>
        <w:t xml:space="preserve">The </w:t>
      </w:r>
      <w:r w:rsidR="00846225">
        <w:rPr>
          <w:rFonts w:ascii="Verdana" w:eastAsia="Verdana" w:hAnsi="Verdana" w:cs="Verdana"/>
          <w:sz w:val="24"/>
          <w:szCs w:val="24"/>
        </w:rPr>
        <w:t xml:space="preserve">project </w:t>
      </w:r>
      <w:r w:rsidR="00991C88">
        <w:rPr>
          <w:rFonts w:ascii="Verdana" w:eastAsia="Verdana" w:hAnsi="Verdana" w:cs="Verdana"/>
          <w:sz w:val="24"/>
          <w:szCs w:val="24"/>
        </w:rPr>
        <w:t>activities</w:t>
      </w:r>
      <w:r w:rsidR="00846225" w:rsidRPr="003E793C">
        <w:rPr>
          <w:rFonts w:ascii="Verdana" w:eastAsia="Verdana" w:hAnsi="Verdana" w:cs="Verdana"/>
          <w:sz w:val="24"/>
          <w:szCs w:val="24"/>
        </w:rPr>
        <w:t xml:space="preserve"> </w:t>
      </w:r>
      <w:r w:rsidR="00A31F0C">
        <w:rPr>
          <w:rFonts w:ascii="Verdana" w:eastAsia="Verdana" w:hAnsi="Verdana" w:cs="Verdana"/>
          <w:sz w:val="24"/>
          <w:szCs w:val="24"/>
        </w:rPr>
        <w:t>are</w:t>
      </w:r>
      <w:r w:rsidRPr="003E793C">
        <w:rPr>
          <w:rFonts w:ascii="Verdana" w:eastAsia="Verdana" w:hAnsi="Verdana" w:cs="Verdana"/>
          <w:sz w:val="24"/>
          <w:szCs w:val="24"/>
        </w:rPr>
        <w:t xml:space="preserve"> expected to take place in Kyiv</w:t>
      </w:r>
      <w:r w:rsidR="00991C88">
        <w:rPr>
          <w:rFonts w:ascii="Verdana" w:eastAsia="Verdana" w:hAnsi="Verdana" w:cs="Verdana"/>
          <w:sz w:val="24"/>
          <w:szCs w:val="24"/>
        </w:rPr>
        <w:t xml:space="preserve">. </w:t>
      </w:r>
      <w:r w:rsidR="00A84362" w:rsidRPr="00A84362">
        <w:rPr>
          <w:rFonts w:ascii="Verdana" w:eastAsia="Verdana" w:hAnsi="Verdana" w:cs="Verdana"/>
          <w:sz w:val="24"/>
          <w:szCs w:val="24"/>
        </w:rPr>
        <w:t>The assignment will start following a</w:t>
      </w:r>
      <w:r w:rsidR="00A31F0C">
        <w:rPr>
          <w:rFonts w:ascii="Verdana" w:eastAsia="Verdana" w:hAnsi="Verdana" w:cs="Verdana"/>
          <w:sz w:val="24"/>
          <w:szCs w:val="24"/>
        </w:rPr>
        <w:t xml:space="preserve"> notification</w:t>
      </w:r>
      <w:r w:rsidR="00A84362" w:rsidRPr="00A84362">
        <w:rPr>
          <w:rFonts w:ascii="Verdana" w:eastAsia="Verdana" w:hAnsi="Verdana" w:cs="Verdana"/>
          <w:sz w:val="24"/>
          <w:szCs w:val="24"/>
        </w:rPr>
        <w:t xml:space="preserve"> issued by the </w:t>
      </w:r>
      <w:r w:rsidR="00314A19">
        <w:rPr>
          <w:rFonts w:ascii="Verdana" w:eastAsia="Verdana" w:hAnsi="Verdana" w:cs="Verdana"/>
          <w:sz w:val="24"/>
          <w:szCs w:val="24"/>
        </w:rPr>
        <w:t>EUACI</w:t>
      </w:r>
      <w:r w:rsidR="00A84362">
        <w:rPr>
          <w:rFonts w:ascii="Verdana" w:eastAsia="Verdana" w:hAnsi="Verdana" w:cs="Verdana"/>
          <w:sz w:val="24"/>
          <w:szCs w:val="24"/>
        </w:rPr>
        <w:t xml:space="preserve">, but not earlier than the date of signing the </w:t>
      </w:r>
      <w:r w:rsidR="00E574CC">
        <w:rPr>
          <w:rFonts w:ascii="Verdana" w:eastAsia="Verdana" w:hAnsi="Verdana" w:cs="Verdana"/>
          <w:sz w:val="24"/>
          <w:szCs w:val="24"/>
        </w:rPr>
        <w:t xml:space="preserve">Contract between the EUACI and </w:t>
      </w:r>
      <w:r w:rsidR="00314A19">
        <w:rPr>
          <w:rFonts w:ascii="Verdana" w:eastAsia="Verdana" w:hAnsi="Verdana" w:cs="Verdana"/>
          <w:sz w:val="24"/>
          <w:szCs w:val="24"/>
        </w:rPr>
        <w:t xml:space="preserve">the Contractor </w:t>
      </w:r>
      <w:r w:rsidR="00E574CC">
        <w:rPr>
          <w:rFonts w:ascii="Verdana" w:eastAsia="Verdana" w:hAnsi="Verdana" w:cs="Verdana"/>
          <w:sz w:val="24"/>
          <w:szCs w:val="24"/>
        </w:rPr>
        <w:t xml:space="preserve">on </w:t>
      </w:r>
      <w:proofErr w:type="spellStart"/>
      <w:r w:rsidR="00E574CC">
        <w:rPr>
          <w:rFonts w:ascii="Verdana" w:eastAsia="Verdana" w:hAnsi="Verdana" w:cs="Verdana"/>
          <w:sz w:val="24"/>
          <w:szCs w:val="24"/>
        </w:rPr>
        <w:t>eCase</w:t>
      </w:r>
      <w:proofErr w:type="spellEnd"/>
      <w:r w:rsidR="00E574CC">
        <w:rPr>
          <w:rFonts w:ascii="Verdana" w:eastAsia="Verdana" w:hAnsi="Verdana" w:cs="Verdana"/>
          <w:sz w:val="24"/>
          <w:szCs w:val="24"/>
        </w:rPr>
        <w:t xml:space="preserve"> implementation.</w:t>
      </w:r>
    </w:p>
    <w:p w14:paraId="350BBED1" w14:textId="77777777" w:rsidR="00A131C6" w:rsidRPr="003E793C" w:rsidRDefault="00A131C6">
      <w:pPr>
        <w:tabs>
          <w:tab w:val="left" w:pos="2161"/>
        </w:tabs>
        <w:spacing w:after="240"/>
        <w:jc w:val="both"/>
        <w:rPr>
          <w:rFonts w:ascii="Verdana" w:eastAsia="Verdana" w:hAnsi="Verdana" w:cs="Verdana"/>
          <w:sz w:val="24"/>
          <w:szCs w:val="24"/>
        </w:rPr>
      </w:pPr>
    </w:p>
    <w:p w14:paraId="1EA438E3" w14:textId="77777777" w:rsidR="00A131C6" w:rsidRPr="003E793C" w:rsidRDefault="00380731">
      <w:pPr>
        <w:tabs>
          <w:tab w:val="left" w:pos="2161"/>
        </w:tabs>
        <w:spacing w:after="120"/>
        <w:jc w:val="both"/>
        <w:rPr>
          <w:rFonts w:ascii="Verdana" w:eastAsia="Verdana" w:hAnsi="Verdana" w:cs="Verdana"/>
          <w:b/>
          <w:sz w:val="24"/>
          <w:szCs w:val="24"/>
        </w:rPr>
      </w:pPr>
      <w:bookmarkStart w:id="4" w:name="_2et92p0" w:colFirst="0" w:colLast="0"/>
      <w:bookmarkEnd w:id="4"/>
      <w:r w:rsidRPr="003E793C">
        <w:rPr>
          <w:rFonts w:ascii="Verdana" w:eastAsia="Verdana" w:hAnsi="Verdana" w:cs="Verdana"/>
          <w:b/>
          <w:sz w:val="24"/>
          <w:szCs w:val="24"/>
        </w:rPr>
        <w:t>Requirements</w:t>
      </w:r>
    </w:p>
    <w:p w14:paraId="50F034C6" w14:textId="0FAF28FC" w:rsidR="007A64FF" w:rsidRDefault="007A64FF">
      <w:pPr>
        <w:widowControl w:val="0"/>
        <w:tabs>
          <w:tab w:val="left" w:pos="720"/>
        </w:tabs>
        <w:spacing w:before="200" w:line="240" w:lineRule="auto"/>
        <w:jc w:val="both"/>
        <w:rPr>
          <w:rFonts w:ascii="Verdana" w:eastAsia="Verdana" w:hAnsi="Verdana" w:cs="Verdana"/>
          <w:sz w:val="24"/>
          <w:szCs w:val="24"/>
        </w:rPr>
      </w:pPr>
      <w:r w:rsidRPr="007A64FF">
        <w:rPr>
          <w:rFonts w:ascii="Verdana" w:eastAsia="Verdana" w:hAnsi="Verdana" w:cs="Verdana"/>
          <w:sz w:val="24"/>
          <w:szCs w:val="24"/>
        </w:rPr>
        <w:t>Key qualifications of the</w:t>
      </w:r>
      <w:r>
        <w:rPr>
          <w:rFonts w:ascii="Verdana" w:eastAsia="Verdana" w:hAnsi="Verdana" w:cs="Verdana"/>
          <w:sz w:val="24"/>
          <w:szCs w:val="24"/>
        </w:rPr>
        <w:t xml:space="preserve"> Senior Project Manager include</w:t>
      </w:r>
      <w:r w:rsidR="00380731" w:rsidRPr="003E793C">
        <w:rPr>
          <w:rFonts w:ascii="Verdana" w:eastAsia="Verdana" w:hAnsi="Verdana" w:cs="Verdana"/>
          <w:sz w:val="24"/>
          <w:szCs w:val="24"/>
        </w:rPr>
        <w:t>:</w:t>
      </w:r>
    </w:p>
    <w:p w14:paraId="1D271197" w14:textId="6AD20B65" w:rsidR="00A131C6" w:rsidRPr="003E793C" w:rsidRDefault="007A64FF">
      <w:pPr>
        <w:widowControl w:val="0"/>
        <w:tabs>
          <w:tab w:val="left" w:pos="720"/>
        </w:tabs>
        <w:spacing w:before="200" w:line="240" w:lineRule="auto"/>
        <w:jc w:val="both"/>
        <w:rPr>
          <w:rFonts w:ascii="Verdana" w:eastAsia="Verdana" w:hAnsi="Verdana" w:cs="Verdana"/>
          <w:sz w:val="24"/>
          <w:szCs w:val="24"/>
        </w:rPr>
      </w:pPr>
      <w:r w:rsidRPr="007A64FF">
        <w:rPr>
          <w:rFonts w:ascii="Verdana" w:eastAsia="Verdana" w:hAnsi="Verdana" w:cs="Verdana"/>
          <w:sz w:val="24"/>
          <w:szCs w:val="24"/>
        </w:rPr>
        <w:t>General qualifications</w:t>
      </w:r>
      <w:r>
        <w:rPr>
          <w:rFonts w:ascii="Verdana" w:eastAsia="Verdana" w:hAnsi="Verdana" w:cs="Verdana"/>
          <w:sz w:val="24"/>
          <w:szCs w:val="24"/>
        </w:rPr>
        <w:t>:</w:t>
      </w:r>
    </w:p>
    <w:p w14:paraId="289B5134"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University degree relevant to the assignment.</w:t>
      </w:r>
    </w:p>
    <w:p w14:paraId="212027A8" w14:textId="2EAC9DEC"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Relevant education at least up to </w:t>
      </w:r>
      <w:r w:rsidR="004E21CC">
        <w:rPr>
          <w:rFonts w:ascii="Verdana" w:eastAsia="Verdana" w:hAnsi="Verdana" w:cs="Verdana"/>
          <w:sz w:val="24"/>
          <w:szCs w:val="24"/>
        </w:rPr>
        <w:t xml:space="preserve">the </w:t>
      </w:r>
      <w:r w:rsidRPr="003E793C">
        <w:rPr>
          <w:rFonts w:ascii="Verdana" w:eastAsia="Verdana" w:hAnsi="Verdana" w:cs="Verdana"/>
          <w:sz w:val="24"/>
          <w:szCs w:val="24"/>
        </w:rPr>
        <w:t>Masters’ Degree / Academic level or equivalent that demonstrates the ability to perform the duties and responsibilities as described;</w:t>
      </w:r>
    </w:p>
    <w:p w14:paraId="699E1BB0" w14:textId="6C9CEBFB" w:rsidR="00AA3FE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lastRenderedPageBreak/>
        <w:t xml:space="preserve">Minimum </w:t>
      </w:r>
      <w:r w:rsidR="00817976">
        <w:rPr>
          <w:rFonts w:ascii="Verdana" w:eastAsia="Verdana" w:hAnsi="Verdana" w:cs="Verdana"/>
          <w:sz w:val="24"/>
          <w:szCs w:val="24"/>
        </w:rPr>
        <w:t>7</w:t>
      </w:r>
      <w:r w:rsidR="00817976" w:rsidRPr="003E793C">
        <w:rPr>
          <w:rFonts w:ascii="Verdana" w:eastAsia="Verdana" w:hAnsi="Verdana" w:cs="Verdana"/>
          <w:sz w:val="24"/>
          <w:szCs w:val="24"/>
        </w:rPr>
        <w:t xml:space="preserve"> </w:t>
      </w:r>
      <w:r w:rsidRPr="003E793C">
        <w:rPr>
          <w:rFonts w:ascii="Verdana" w:eastAsia="Verdana" w:hAnsi="Verdana" w:cs="Verdana"/>
          <w:sz w:val="24"/>
          <w:szCs w:val="24"/>
        </w:rPr>
        <w:t>years of professional experience managing/assessing/reforming ICT solutions;</w:t>
      </w:r>
    </w:p>
    <w:p w14:paraId="3AAF626C" w14:textId="068C82DD" w:rsidR="00817976" w:rsidRDefault="00817976" w:rsidP="00E8569F">
      <w:pPr>
        <w:numPr>
          <w:ilvl w:val="0"/>
          <w:numId w:val="1"/>
        </w:numPr>
        <w:spacing w:before="200" w:after="0" w:line="240" w:lineRule="auto"/>
        <w:jc w:val="both"/>
        <w:rPr>
          <w:rFonts w:ascii="Verdana" w:eastAsia="Verdana" w:hAnsi="Verdana" w:cs="Verdana"/>
          <w:sz w:val="24"/>
          <w:szCs w:val="24"/>
        </w:rPr>
      </w:pPr>
      <w:r w:rsidRPr="00817976">
        <w:rPr>
          <w:rFonts w:ascii="Verdana" w:eastAsia="Verdana" w:hAnsi="Verdana" w:cs="Verdana"/>
          <w:sz w:val="24"/>
          <w:szCs w:val="24"/>
        </w:rPr>
        <w:t xml:space="preserve">At least </w:t>
      </w:r>
      <w:r>
        <w:rPr>
          <w:rFonts w:ascii="Verdana" w:eastAsia="Verdana" w:hAnsi="Verdana" w:cs="Verdana"/>
          <w:sz w:val="24"/>
          <w:szCs w:val="24"/>
        </w:rPr>
        <w:t>3 years</w:t>
      </w:r>
      <w:r w:rsidRPr="00817976">
        <w:rPr>
          <w:rFonts w:ascii="Verdana" w:eastAsia="Verdana" w:hAnsi="Verdana" w:cs="Verdana"/>
          <w:sz w:val="24"/>
          <w:szCs w:val="24"/>
        </w:rPr>
        <w:t xml:space="preserve"> of professional experience in ICT project management as Project Manager/Team Leader</w:t>
      </w:r>
      <w:r>
        <w:rPr>
          <w:rFonts w:ascii="Verdana" w:eastAsia="Verdana" w:hAnsi="Verdana" w:cs="Verdana"/>
          <w:sz w:val="24"/>
          <w:szCs w:val="24"/>
        </w:rPr>
        <w:t xml:space="preserve"> </w:t>
      </w:r>
      <w:r w:rsidRPr="00817976">
        <w:rPr>
          <w:rFonts w:ascii="Verdana" w:eastAsia="Verdana" w:hAnsi="Verdana" w:cs="Verdana"/>
          <w:sz w:val="24"/>
          <w:szCs w:val="24"/>
        </w:rPr>
        <w:t>in projects of similar nature</w:t>
      </w:r>
      <w:r>
        <w:rPr>
          <w:rFonts w:ascii="Verdana" w:eastAsia="Verdana" w:hAnsi="Verdana" w:cs="Verdana"/>
          <w:sz w:val="24"/>
          <w:szCs w:val="24"/>
        </w:rPr>
        <w:t>;</w:t>
      </w:r>
    </w:p>
    <w:p w14:paraId="2B214E86" w14:textId="58701F48" w:rsidR="00314A19" w:rsidRPr="003E793C" w:rsidRDefault="00314A19" w:rsidP="00E8569F">
      <w:pPr>
        <w:numPr>
          <w:ilvl w:val="0"/>
          <w:numId w:val="1"/>
        </w:numPr>
        <w:spacing w:before="200" w:after="0" w:line="240" w:lineRule="auto"/>
        <w:jc w:val="both"/>
        <w:rPr>
          <w:rFonts w:ascii="Verdana" w:eastAsia="Verdana" w:hAnsi="Verdana" w:cs="Verdana"/>
          <w:sz w:val="24"/>
          <w:szCs w:val="24"/>
        </w:rPr>
      </w:pPr>
      <w:r w:rsidRPr="00314A19">
        <w:rPr>
          <w:rFonts w:ascii="Verdana" w:eastAsia="Verdana" w:hAnsi="Verdana" w:cs="Verdana"/>
          <w:sz w:val="24"/>
          <w:szCs w:val="24"/>
        </w:rPr>
        <w:t>Extensive experience of leading large teams of employees and/or consultants</w:t>
      </w:r>
      <w:r>
        <w:rPr>
          <w:rFonts w:ascii="Verdana" w:eastAsia="Verdana" w:hAnsi="Verdana" w:cs="Verdana"/>
          <w:sz w:val="24"/>
          <w:szCs w:val="24"/>
        </w:rPr>
        <w:t>;</w:t>
      </w:r>
    </w:p>
    <w:p w14:paraId="71992FF6"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Strong managerial and leading skills;</w:t>
      </w:r>
    </w:p>
    <w:p w14:paraId="1CD1E854"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Excellent communication skills;</w:t>
      </w:r>
    </w:p>
    <w:p w14:paraId="3BCAB103" w14:textId="07E4CFDA"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Experience in conflict management;</w:t>
      </w:r>
    </w:p>
    <w:p w14:paraId="4D90B0F2"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High levels of resilience and integrity.</w:t>
      </w:r>
    </w:p>
    <w:p w14:paraId="4B421B41" w14:textId="77777777" w:rsidR="00E8569F" w:rsidRPr="003E793C" w:rsidRDefault="00E8569F" w:rsidP="00AA3FEC">
      <w:pPr>
        <w:spacing w:after="0"/>
        <w:rPr>
          <w:rFonts w:ascii="Verdana" w:hAnsi="Verdana"/>
        </w:rPr>
      </w:pPr>
    </w:p>
    <w:p w14:paraId="69F59967" w14:textId="096A3A10" w:rsidR="00AA3FEC" w:rsidRPr="003E793C" w:rsidRDefault="00AA3FEC" w:rsidP="00E8569F">
      <w:pPr>
        <w:widowControl w:val="0"/>
        <w:tabs>
          <w:tab w:val="left" w:pos="720"/>
        </w:tabs>
        <w:spacing w:before="200" w:line="240" w:lineRule="auto"/>
        <w:jc w:val="both"/>
        <w:rPr>
          <w:rFonts w:ascii="Verdana" w:eastAsia="Verdana" w:hAnsi="Verdana" w:cs="Verdana"/>
          <w:sz w:val="24"/>
          <w:szCs w:val="24"/>
        </w:rPr>
      </w:pPr>
      <w:r w:rsidRPr="003E793C">
        <w:rPr>
          <w:rFonts w:ascii="Verdana" w:eastAsia="Verdana" w:hAnsi="Verdana" w:cs="Verdana"/>
          <w:sz w:val="24"/>
          <w:szCs w:val="24"/>
        </w:rPr>
        <w:t>Adequacy for the assignment</w:t>
      </w:r>
    </w:p>
    <w:p w14:paraId="0E0AF20B"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Project management and planning skills;</w:t>
      </w:r>
    </w:p>
    <w:p w14:paraId="54F43981" w14:textId="2E2F70FA" w:rsidR="00AA3FE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Strong understanding of formal project management methodologies and its practical application;</w:t>
      </w:r>
    </w:p>
    <w:p w14:paraId="6D0E0587" w14:textId="5B15E78E" w:rsidR="006E41D8" w:rsidRPr="003E793C" w:rsidRDefault="006E41D8" w:rsidP="00E8569F">
      <w:pPr>
        <w:numPr>
          <w:ilvl w:val="0"/>
          <w:numId w:val="1"/>
        </w:numPr>
        <w:spacing w:before="200" w:after="0" w:line="240" w:lineRule="auto"/>
        <w:jc w:val="both"/>
        <w:rPr>
          <w:rFonts w:ascii="Verdana" w:eastAsia="Verdana" w:hAnsi="Verdana" w:cs="Verdana"/>
          <w:sz w:val="24"/>
          <w:szCs w:val="24"/>
        </w:rPr>
      </w:pPr>
      <w:r w:rsidRPr="006E41D8">
        <w:rPr>
          <w:rFonts w:ascii="Verdana" w:eastAsia="Verdana" w:hAnsi="Verdana" w:cs="Verdana"/>
          <w:sz w:val="24"/>
          <w:szCs w:val="24"/>
        </w:rPr>
        <w:t xml:space="preserve">Experience in </w:t>
      </w:r>
      <w:r>
        <w:rPr>
          <w:rFonts w:ascii="Verdana" w:eastAsia="Verdana" w:hAnsi="Verdana" w:cs="Verdana"/>
          <w:sz w:val="24"/>
          <w:szCs w:val="24"/>
        </w:rPr>
        <w:t>managing</w:t>
      </w:r>
      <w:r w:rsidRPr="006E41D8">
        <w:rPr>
          <w:rFonts w:ascii="Verdana" w:eastAsia="Verdana" w:hAnsi="Verdana" w:cs="Verdana"/>
          <w:sz w:val="24"/>
          <w:szCs w:val="24"/>
        </w:rPr>
        <w:t xml:space="preserve"> at least one </w:t>
      </w:r>
      <w:r>
        <w:rPr>
          <w:rFonts w:ascii="Verdana" w:eastAsia="Verdana" w:hAnsi="Verdana" w:cs="Verdana"/>
          <w:sz w:val="24"/>
          <w:szCs w:val="24"/>
        </w:rPr>
        <w:t>complex large-scale system development/</w:t>
      </w:r>
      <w:r w:rsidR="00817976">
        <w:rPr>
          <w:rFonts w:ascii="Verdana" w:eastAsia="Verdana" w:hAnsi="Verdana" w:cs="Verdana"/>
          <w:sz w:val="24"/>
          <w:szCs w:val="24"/>
        </w:rPr>
        <w:t>implementation/customization projects of similar nature</w:t>
      </w:r>
      <w:r>
        <w:rPr>
          <w:rFonts w:ascii="Verdana" w:eastAsia="Verdana" w:hAnsi="Verdana" w:cs="Verdana"/>
          <w:sz w:val="24"/>
          <w:szCs w:val="24"/>
        </w:rPr>
        <w:t>;</w:t>
      </w:r>
    </w:p>
    <w:p w14:paraId="384EFBD4" w14:textId="2F9E40CA"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Project management experience in a donor-funded project related to management of case management systems or other ICT solutions in the justice and home affairs sector</w:t>
      </w:r>
      <w:r w:rsidR="007C39F1">
        <w:rPr>
          <w:rFonts w:ascii="Verdana" w:eastAsia="Verdana" w:hAnsi="Verdana" w:cs="Verdana"/>
          <w:sz w:val="24"/>
          <w:szCs w:val="24"/>
        </w:rPr>
        <w:t xml:space="preserve"> would be an asset</w:t>
      </w:r>
      <w:r w:rsidRPr="003E793C">
        <w:rPr>
          <w:rFonts w:ascii="Verdana" w:eastAsia="Verdana" w:hAnsi="Verdana" w:cs="Verdana"/>
          <w:sz w:val="24"/>
          <w:szCs w:val="24"/>
        </w:rPr>
        <w:t>;</w:t>
      </w:r>
    </w:p>
    <w:p w14:paraId="491FD86B" w14:textId="33B3D717" w:rsidR="00AA3FE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 xml:space="preserve">Experience in leading </w:t>
      </w:r>
      <w:r w:rsidR="007C39F1">
        <w:rPr>
          <w:rFonts w:ascii="Verdana" w:eastAsia="Verdana" w:hAnsi="Verdana" w:cs="Verdana"/>
          <w:sz w:val="24"/>
          <w:szCs w:val="24"/>
        </w:rPr>
        <w:t>a</w:t>
      </w:r>
      <w:r w:rsidRPr="003E793C">
        <w:rPr>
          <w:rFonts w:ascii="Verdana" w:eastAsia="Verdana" w:hAnsi="Verdana" w:cs="Verdana"/>
          <w:sz w:val="24"/>
          <w:szCs w:val="24"/>
        </w:rPr>
        <w:t xml:space="preserve"> cross-agency project team of various sizes;</w:t>
      </w:r>
    </w:p>
    <w:p w14:paraId="41ED3765" w14:textId="77777777" w:rsidR="00C142B1" w:rsidRDefault="00386285" w:rsidP="00E8569F">
      <w:pPr>
        <w:numPr>
          <w:ilvl w:val="0"/>
          <w:numId w:val="1"/>
        </w:numPr>
        <w:spacing w:before="200" w:after="0" w:line="240" w:lineRule="auto"/>
        <w:jc w:val="both"/>
        <w:rPr>
          <w:rFonts w:ascii="Verdana" w:eastAsia="Verdana" w:hAnsi="Verdana" w:cs="Verdana"/>
          <w:sz w:val="24"/>
          <w:szCs w:val="24"/>
        </w:rPr>
      </w:pPr>
      <w:r>
        <w:rPr>
          <w:rFonts w:ascii="Verdana" w:eastAsia="Verdana" w:hAnsi="Verdana" w:cs="Verdana"/>
          <w:sz w:val="24"/>
          <w:szCs w:val="24"/>
        </w:rPr>
        <w:t>Project management certification (PMP, PRINCE2 etc.) would be an asset</w:t>
      </w:r>
      <w:r w:rsidR="00C142B1">
        <w:rPr>
          <w:rFonts w:ascii="Verdana" w:eastAsia="Verdana" w:hAnsi="Verdana" w:cs="Verdana"/>
          <w:sz w:val="24"/>
          <w:szCs w:val="24"/>
        </w:rPr>
        <w:t>;</w:t>
      </w:r>
    </w:p>
    <w:p w14:paraId="154F5D75" w14:textId="5484428F" w:rsidR="00386285" w:rsidRPr="003E793C" w:rsidRDefault="00C142B1" w:rsidP="00E8569F">
      <w:pPr>
        <w:numPr>
          <w:ilvl w:val="0"/>
          <w:numId w:val="1"/>
        </w:numPr>
        <w:spacing w:before="200" w:after="0" w:line="240" w:lineRule="auto"/>
        <w:jc w:val="both"/>
        <w:rPr>
          <w:rFonts w:ascii="Verdana" w:eastAsia="Verdana" w:hAnsi="Verdana" w:cs="Verdana"/>
          <w:sz w:val="24"/>
          <w:szCs w:val="24"/>
        </w:rPr>
      </w:pPr>
      <w:r>
        <w:rPr>
          <w:rFonts w:ascii="Verdana" w:eastAsia="Verdana" w:hAnsi="Verdana" w:cs="Verdana"/>
          <w:sz w:val="24"/>
          <w:szCs w:val="24"/>
        </w:rPr>
        <w:t xml:space="preserve">Understanding of </w:t>
      </w:r>
      <w:r w:rsidRPr="00C142B1">
        <w:rPr>
          <w:rFonts w:ascii="Verdana" w:eastAsia="Verdana" w:hAnsi="Verdana" w:cs="Verdana"/>
          <w:sz w:val="24"/>
          <w:szCs w:val="24"/>
        </w:rPr>
        <w:t>information security requirements</w:t>
      </w:r>
      <w:r>
        <w:rPr>
          <w:rFonts w:ascii="Verdana" w:eastAsia="Verdana" w:hAnsi="Verdana" w:cs="Verdana"/>
          <w:sz w:val="24"/>
          <w:szCs w:val="24"/>
        </w:rPr>
        <w:t xml:space="preserve"> </w:t>
      </w:r>
      <w:r w:rsidR="004E21CC">
        <w:rPr>
          <w:rFonts w:ascii="Verdana" w:eastAsia="Verdana" w:hAnsi="Verdana" w:cs="Verdana"/>
          <w:sz w:val="24"/>
          <w:szCs w:val="24"/>
        </w:rPr>
        <w:t xml:space="preserve">applied </w:t>
      </w:r>
      <w:r>
        <w:rPr>
          <w:rFonts w:ascii="Verdana" w:eastAsia="Verdana" w:hAnsi="Verdana" w:cs="Verdana"/>
          <w:sz w:val="24"/>
          <w:szCs w:val="24"/>
        </w:rPr>
        <w:t>to ICT</w:t>
      </w:r>
      <w:r w:rsidRPr="00C142B1">
        <w:rPr>
          <w:rFonts w:ascii="Verdana" w:eastAsia="Verdana" w:hAnsi="Verdana" w:cs="Verdana"/>
          <w:sz w:val="24"/>
          <w:szCs w:val="24"/>
        </w:rPr>
        <w:t>, including KSZI</w:t>
      </w:r>
      <w:r>
        <w:rPr>
          <w:rFonts w:ascii="Verdana" w:eastAsia="Verdana" w:hAnsi="Verdana" w:cs="Verdana"/>
          <w:sz w:val="24"/>
          <w:szCs w:val="24"/>
        </w:rPr>
        <w:t>,</w:t>
      </w:r>
      <w:r w:rsidRPr="00C142B1">
        <w:rPr>
          <w:rFonts w:ascii="Verdana" w:eastAsia="Verdana" w:hAnsi="Verdana" w:cs="Verdana"/>
          <w:sz w:val="24"/>
          <w:szCs w:val="24"/>
        </w:rPr>
        <w:t xml:space="preserve"> </w:t>
      </w:r>
      <w:r w:rsidR="00A21295">
        <w:rPr>
          <w:rFonts w:ascii="Verdana" w:eastAsia="Verdana" w:hAnsi="Verdana" w:cs="Verdana"/>
          <w:sz w:val="24"/>
          <w:szCs w:val="24"/>
        </w:rPr>
        <w:t>laid down</w:t>
      </w:r>
      <w:r w:rsidR="004E21CC">
        <w:rPr>
          <w:rFonts w:ascii="Verdana" w:eastAsia="Verdana" w:hAnsi="Verdana" w:cs="Verdana"/>
          <w:sz w:val="24"/>
          <w:szCs w:val="24"/>
        </w:rPr>
        <w:t xml:space="preserve"> in the</w:t>
      </w:r>
      <w:r>
        <w:rPr>
          <w:rFonts w:ascii="Verdana" w:eastAsia="Verdana" w:hAnsi="Verdana" w:cs="Verdana"/>
          <w:sz w:val="24"/>
          <w:szCs w:val="24"/>
        </w:rPr>
        <w:t xml:space="preserve"> Ukrainian</w:t>
      </w:r>
      <w:r w:rsidRPr="00C142B1">
        <w:rPr>
          <w:rFonts w:ascii="Verdana" w:eastAsia="Verdana" w:hAnsi="Verdana" w:cs="Verdana"/>
          <w:sz w:val="24"/>
          <w:szCs w:val="24"/>
        </w:rPr>
        <w:t xml:space="preserve"> legal framework</w:t>
      </w:r>
    </w:p>
    <w:p w14:paraId="65BE69FE" w14:textId="304FFE8A" w:rsidR="00AA3FEC" w:rsidRPr="003E793C" w:rsidRDefault="00AA3FEC" w:rsidP="00AA3FEC">
      <w:pPr>
        <w:pStyle w:val="ListParagraph"/>
        <w:spacing w:after="0"/>
        <w:rPr>
          <w:rFonts w:ascii="Verdana" w:hAnsi="Verdana"/>
          <w:lang w:val="en-GB"/>
        </w:rPr>
      </w:pPr>
    </w:p>
    <w:p w14:paraId="54F52F68" w14:textId="77777777" w:rsidR="00AA3FEC" w:rsidRPr="003E793C" w:rsidRDefault="00AA3FEC" w:rsidP="00E8569F">
      <w:pPr>
        <w:widowControl w:val="0"/>
        <w:tabs>
          <w:tab w:val="left" w:pos="720"/>
        </w:tabs>
        <w:spacing w:before="200" w:line="240" w:lineRule="auto"/>
        <w:jc w:val="both"/>
        <w:rPr>
          <w:rFonts w:ascii="Verdana" w:eastAsia="Verdana" w:hAnsi="Verdana" w:cs="Verdana"/>
          <w:sz w:val="24"/>
          <w:szCs w:val="24"/>
        </w:rPr>
      </w:pPr>
      <w:r w:rsidRPr="003E793C">
        <w:rPr>
          <w:rFonts w:ascii="Verdana" w:eastAsia="Verdana" w:hAnsi="Verdana" w:cs="Verdana"/>
          <w:sz w:val="24"/>
          <w:szCs w:val="24"/>
        </w:rPr>
        <w:lastRenderedPageBreak/>
        <w:t>Experience with the region and languages</w:t>
      </w:r>
    </w:p>
    <w:p w14:paraId="5D288577" w14:textId="77777777"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Fluency in English;</w:t>
      </w:r>
    </w:p>
    <w:p w14:paraId="76951A84" w14:textId="11D5AFE0" w:rsidR="00AA3FEC" w:rsidRPr="003E793C" w:rsidRDefault="00AA3FEC" w:rsidP="00E8569F">
      <w:pPr>
        <w:numPr>
          <w:ilvl w:val="0"/>
          <w:numId w:val="1"/>
        </w:numPr>
        <w:spacing w:before="200" w:after="0" w:line="240" w:lineRule="auto"/>
        <w:jc w:val="both"/>
        <w:rPr>
          <w:rFonts w:ascii="Verdana" w:eastAsia="Verdana" w:hAnsi="Verdana" w:cs="Verdana"/>
          <w:sz w:val="24"/>
          <w:szCs w:val="24"/>
        </w:rPr>
      </w:pPr>
      <w:r w:rsidRPr="003E793C">
        <w:rPr>
          <w:rFonts w:ascii="Verdana" w:eastAsia="Verdana" w:hAnsi="Verdana" w:cs="Verdana"/>
          <w:sz w:val="24"/>
          <w:szCs w:val="24"/>
        </w:rPr>
        <w:t>Fluency in Ukrainian</w:t>
      </w:r>
      <w:r w:rsidR="00175BCE">
        <w:rPr>
          <w:rFonts w:ascii="Verdana" w:eastAsia="Verdana" w:hAnsi="Verdana" w:cs="Verdana"/>
          <w:sz w:val="24"/>
          <w:szCs w:val="24"/>
        </w:rPr>
        <w:t>/</w:t>
      </w:r>
      <w:r w:rsidR="00601B1F" w:rsidRPr="003E793C">
        <w:rPr>
          <w:rFonts w:ascii="Verdana" w:eastAsia="Verdana" w:hAnsi="Verdana" w:cs="Verdana"/>
          <w:sz w:val="24"/>
          <w:szCs w:val="24"/>
        </w:rPr>
        <w:t xml:space="preserve"> </w:t>
      </w:r>
      <w:r w:rsidRPr="003E793C">
        <w:rPr>
          <w:rFonts w:ascii="Verdana" w:eastAsia="Verdana" w:hAnsi="Verdana" w:cs="Verdana"/>
          <w:sz w:val="24"/>
          <w:szCs w:val="24"/>
        </w:rPr>
        <w:t>Russian.</w:t>
      </w:r>
    </w:p>
    <w:p w14:paraId="4D5BEABE" w14:textId="77777777" w:rsidR="00A131C6" w:rsidRPr="003E793C" w:rsidRDefault="00A131C6">
      <w:pPr>
        <w:spacing w:after="120"/>
        <w:jc w:val="both"/>
        <w:rPr>
          <w:rFonts w:ascii="Verdana" w:eastAsia="Verdana" w:hAnsi="Verdana" w:cs="Verdana"/>
          <w:sz w:val="24"/>
          <w:szCs w:val="24"/>
        </w:rPr>
      </w:pPr>
    </w:p>
    <w:p w14:paraId="5A4956F6" w14:textId="77777777" w:rsidR="00A131C6" w:rsidRPr="003E793C" w:rsidRDefault="00380731">
      <w:pPr>
        <w:spacing w:after="120"/>
        <w:jc w:val="both"/>
        <w:rPr>
          <w:rFonts w:ascii="Verdana" w:eastAsia="Verdana" w:hAnsi="Verdana" w:cs="Verdana"/>
          <w:b/>
          <w:sz w:val="24"/>
          <w:szCs w:val="24"/>
        </w:rPr>
      </w:pPr>
      <w:r w:rsidRPr="003E793C">
        <w:rPr>
          <w:rFonts w:ascii="Verdana" w:eastAsia="Verdana" w:hAnsi="Verdana" w:cs="Verdana"/>
          <w:b/>
          <w:sz w:val="24"/>
          <w:szCs w:val="24"/>
        </w:rPr>
        <w:t>Monitoring and evaluation</w:t>
      </w:r>
    </w:p>
    <w:p w14:paraId="4A99F056" w14:textId="77777777" w:rsidR="00A131C6" w:rsidRPr="003E793C" w:rsidRDefault="00380731">
      <w:pPr>
        <w:tabs>
          <w:tab w:val="left" w:pos="2161"/>
        </w:tabs>
        <w:spacing w:after="120" w:line="240" w:lineRule="auto"/>
        <w:jc w:val="both"/>
        <w:rPr>
          <w:rFonts w:ascii="Verdana" w:eastAsia="Verdana" w:hAnsi="Verdana" w:cs="Verdana"/>
          <w:sz w:val="24"/>
          <w:szCs w:val="24"/>
          <w:u w:val="single"/>
        </w:rPr>
      </w:pPr>
      <w:r w:rsidRPr="003E793C">
        <w:rPr>
          <w:rFonts w:ascii="Verdana" w:eastAsia="Verdana" w:hAnsi="Verdana" w:cs="Verdana"/>
          <w:sz w:val="24"/>
          <w:szCs w:val="24"/>
          <w:u w:val="single"/>
        </w:rPr>
        <w:t>Definition of indicators</w:t>
      </w:r>
    </w:p>
    <w:p w14:paraId="0EA5EC56" w14:textId="77777777" w:rsidR="00A131C6" w:rsidRPr="003E793C" w:rsidRDefault="00380731" w:rsidP="00E8569F">
      <w:pPr>
        <w:widowControl w:val="0"/>
        <w:tabs>
          <w:tab w:val="left" w:pos="720"/>
        </w:tabs>
        <w:spacing w:before="200" w:line="240" w:lineRule="auto"/>
        <w:jc w:val="both"/>
        <w:rPr>
          <w:rFonts w:ascii="Verdana" w:eastAsia="Verdana" w:hAnsi="Verdana" w:cs="Verdana"/>
          <w:sz w:val="24"/>
          <w:szCs w:val="24"/>
        </w:rPr>
      </w:pPr>
      <w:r w:rsidRPr="003E793C">
        <w:rPr>
          <w:rFonts w:ascii="Verdana" w:eastAsia="Verdana" w:hAnsi="Verdana" w:cs="Verdana"/>
          <w:sz w:val="24"/>
          <w:szCs w:val="24"/>
        </w:rPr>
        <w:t xml:space="preserve">The performance of the Contractor will be judged upon reaching the purpose of this contract as well as obtaining its results, as indicated in </w:t>
      </w:r>
      <w:proofErr w:type="gramStart"/>
      <w:r w:rsidRPr="003E793C">
        <w:rPr>
          <w:rFonts w:ascii="Verdana" w:eastAsia="Verdana" w:hAnsi="Verdana" w:cs="Verdana"/>
          <w:sz w:val="24"/>
          <w:szCs w:val="24"/>
        </w:rPr>
        <w:t>Section ”Output</w:t>
      </w:r>
      <w:proofErr w:type="gramEnd"/>
      <w:r w:rsidRPr="003E793C">
        <w:rPr>
          <w:rFonts w:ascii="Verdana" w:eastAsia="Verdana" w:hAnsi="Verdana" w:cs="Verdana"/>
          <w:sz w:val="24"/>
          <w:szCs w:val="24"/>
        </w:rPr>
        <w:t xml:space="preserve">” herein respectively. Moreover, the performance of the Contractor will be judged upon successful implementation of all the specific activities indicated in </w:t>
      </w:r>
      <w:proofErr w:type="gramStart"/>
      <w:r w:rsidRPr="003E793C">
        <w:rPr>
          <w:rFonts w:ascii="Verdana" w:eastAsia="Verdana" w:hAnsi="Verdana" w:cs="Verdana"/>
          <w:sz w:val="24"/>
          <w:szCs w:val="24"/>
        </w:rPr>
        <w:t>Section ”Scope</w:t>
      </w:r>
      <w:proofErr w:type="gramEnd"/>
      <w:r w:rsidRPr="003E793C">
        <w:rPr>
          <w:rFonts w:ascii="Verdana" w:eastAsia="Verdana" w:hAnsi="Verdana" w:cs="Verdana"/>
          <w:sz w:val="24"/>
          <w:szCs w:val="24"/>
        </w:rPr>
        <w:t xml:space="preserve"> of work” of the present document.</w:t>
      </w:r>
    </w:p>
    <w:p w14:paraId="0E685199" w14:textId="77777777" w:rsidR="00A131C6" w:rsidRPr="003E793C" w:rsidRDefault="00380731">
      <w:pPr>
        <w:tabs>
          <w:tab w:val="left" w:pos="2161"/>
        </w:tabs>
        <w:spacing w:after="120" w:line="240" w:lineRule="auto"/>
        <w:jc w:val="both"/>
        <w:rPr>
          <w:rFonts w:ascii="Verdana" w:eastAsia="Verdana" w:hAnsi="Verdana" w:cs="Verdana"/>
          <w:sz w:val="24"/>
          <w:szCs w:val="24"/>
          <w:u w:val="single"/>
        </w:rPr>
      </w:pPr>
      <w:r w:rsidRPr="003E793C">
        <w:rPr>
          <w:rFonts w:ascii="Verdana" w:eastAsia="Verdana" w:hAnsi="Verdana" w:cs="Verdana"/>
          <w:sz w:val="24"/>
          <w:szCs w:val="24"/>
          <w:u w:val="single"/>
        </w:rPr>
        <w:t xml:space="preserve">Special requirements </w:t>
      </w:r>
    </w:p>
    <w:p w14:paraId="530F1074" w14:textId="199F996E" w:rsidR="00A131C6" w:rsidRDefault="00380731" w:rsidP="00E8569F">
      <w:pPr>
        <w:widowControl w:val="0"/>
        <w:tabs>
          <w:tab w:val="left" w:pos="720"/>
        </w:tabs>
        <w:spacing w:before="200" w:line="240" w:lineRule="auto"/>
        <w:jc w:val="both"/>
        <w:rPr>
          <w:rFonts w:ascii="Verdana" w:eastAsia="Verdana" w:hAnsi="Verdana" w:cs="Verdana"/>
          <w:sz w:val="24"/>
          <w:szCs w:val="24"/>
        </w:rPr>
      </w:pPr>
      <w:r w:rsidRPr="003E793C">
        <w:rPr>
          <w:rFonts w:ascii="Verdana" w:eastAsia="Verdana" w:hAnsi="Verdana" w:cs="Verdana"/>
          <w:sz w:val="24"/>
          <w:szCs w:val="24"/>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The Contractor also agrees not to retain copies of any written information or prototypes in its own archive and for its own use.</w:t>
      </w:r>
    </w:p>
    <w:p w14:paraId="15BC0DFB" w14:textId="77777777" w:rsidR="00295BF2" w:rsidRPr="00E27957" w:rsidRDefault="00295BF2" w:rsidP="00295BF2">
      <w:pPr>
        <w:rPr>
          <w:rFonts w:ascii="Verdana" w:hAnsi="Verdana" w:cstheme="minorHAnsi"/>
          <w:b/>
          <w:lang w:val="en-US"/>
        </w:rPr>
      </w:pPr>
      <w:r w:rsidRPr="00E27957">
        <w:rPr>
          <w:rFonts w:ascii="Verdana" w:hAnsi="Verdana" w:cstheme="minorHAnsi"/>
          <w:b/>
          <w:lang w:val="en-US"/>
        </w:rPr>
        <w:t>Cross-cutting issues (integration of the youth, equal opportunities)</w:t>
      </w:r>
    </w:p>
    <w:p w14:paraId="6A71011E" w14:textId="77777777" w:rsidR="00295BF2" w:rsidRDefault="00295BF2" w:rsidP="00295BF2">
      <w:pPr>
        <w:spacing w:line="240" w:lineRule="auto"/>
        <w:rPr>
          <w:rFonts w:ascii="Verdana" w:hAnsi="Verdana" w:cstheme="minorHAnsi"/>
        </w:rPr>
      </w:pPr>
      <w:r w:rsidRPr="00036A21">
        <w:rPr>
          <w:rFonts w:ascii="Verdana" w:hAnsi="Verdana" w:cstheme="minorHAnsi"/>
        </w:rPr>
        <w:t xml:space="preserve">The </w:t>
      </w:r>
      <w:r w:rsidRPr="00036A21">
        <w:rPr>
          <w:rFonts w:ascii="Verdana" w:hAnsi="Verdana" w:cs="Times New Roman"/>
        </w:rPr>
        <w:t xml:space="preserve">assignment </w:t>
      </w:r>
      <w:r w:rsidRPr="00036A21">
        <w:rPr>
          <w:rFonts w:ascii="Verdana" w:hAnsi="Verdana" w:cstheme="minorHAnsi"/>
        </w:rPr>
        <w:t>will be implemented ensuring equal opportunities for men and women and integration of the youth.</w:t>
      </w:r>
    </w:p>
    <w:p w14:paraId="0C44B8D0" w14:textId="77777777" w:rsidR="00295BF2" w:rsidRPr="00E27957" w:rsidRDefault="00295BF2" w:rsidP="00295BF2">
      <w:pPr>
        <w:rPr>
          <w:rFonts w:ascii="Verdana" w:hAnsi="Verdana" w:cstheme="minorHAnsi"/>
          <w:b/>
          <w:lang w:val="en-US"/>
        </w:rPr>
      </w:pPr>
      <w:r w:rsidRPr="00E27957">
        <w:rPr>
          <w:rFonts w:ascii="Verdana" w:hAnsi="Verdana" w:cstheme="minorHAnsi"/>
          <w:b/>
          <w:lang w:val="en-US"/>
        </w:rPr>
        <w:t>Selection</w:t>
      </w:r>
    </w:p>
    <w:p w14:paraId="4372C008" w14:textId="0B67D537" w:rsidR="00295BF2" w:rsidRPr="00926B5D" w:rsidRDefault="00295BF2" w:rsidP="00295BF2">
      <w:pPr>
        <w:rPr>
          <w:rFonts w:ascii="Verdana" w:hAnsi="Verdana" w:cstheme="minorHAnsi"/>
          <w:bCs/>
          <w:lang w:val="en-US"/>
        </w:rPr>
      </w:pPr>
      <w:r w:rsidRPr="00926B5D">
        <w:rPr>
          <w:rFonts w:ascii="Verdana" w:hAnsi="Verdana" w:cstheme="minorHAnsi"/>
          <w:bCs/>
          <w:lang w:val="en-US"/>
        </w:rPr>
        <w:t xml:space="preserve">The following documents should be submitted to Mr. Torben </w:t>
      </w:r>
      <w:proofErr w:type="spellStart"/>
      <w:r w:rsidRPr="00926B5D">
        <w:rPr>
          <w:rFonts w:ascii="Verdana" w:hAnsi="Verdana" w:cstheme="minorHAnsi"/>
          <w:bCs/>
          <w:lang w:val="en-US"/>
        </w:rPr>
        <w:t>Ulsted</w:t>
      </w:r>
      <w:proofErr w:type="spellEnd"/>
      <w:r w:rsidRPr="00926B5D">
        <w:rPr>
          <w:rFonts w:ascii="Verdana" w:hAnsi="Verdana" w:cstheme="minorHAnsi"/>
          <w:bCs/>
          <w:lang w:val="en-US"/>
        </w:rPr>
        <w:t>,</w:t>
      </w:r>
      <w:r>
        <w:rPr>
          <w:rFonts w:ascii="Verdana" w:hAnsi="Verdana" w:cstheme="minorHAnsi"/>
          <w:bCs/>
          <w:lang w:val="en-US"/>
        </w:rPr>
        <w:t xml:space="preserve"> </w:t>
      </w:r>
      <w:hyperlink r:id="rId10" w:history="1">
        <w:r w:rsidRPr="00A12740">
          <w:rPr>
            <w:rStyle w:val="Hyperlink"/>
            <w:rFonts w:ascii="Verdana" w:hAnsi="Verdana" w:cstheme="minorHAnsi"/>
            <w:bCs/>
            <w:lang w:val="en-US"/>
          </w:rPr>
          <w:t>tulsted@ukraine-aci.com</w:t>
        </w:r>
      </w:hyperlink>
      <w:r w:rsidRPr="00926B5D">
        <w:rPr>
          <w:rFonts w:ascii="Verdana" w:hAnsi="Verdana" w:cstheme="minorHAnsi"/>
          <w:bCs/>
          <w:lang w:val="en-US"/>
        </w:rPr>
        <w:t xml:space="preserve"> with the subject “</w:t>
      </w:r>
      <w:r w:rsidRPr="00295BF2">
        <w:rPr>
          <w:rFonts w:ascii="Verdana" w:hAnsi="Verdana" w:cstheme="minorHAnsi"/>
          <w:bCs/>
          <w:lang w:val="en-US"/>
        </w:rPr>
        <w:t>Senior Project Manager</w:t>
      </w:r>
      <w:r>
        <w:rPr>
          <w:rFonts w:ascii="Verdana" w:hAnsi="Verdana" w:cstheme="minorHAnsi"/>
          <w:bCs/>
          <w:lang w:val="en-US"/>
        </w:rPr>
        <w:t xml:space="preserve"> for </w:t>
      </w:r>
      <w:proofErr w:type="spellStart"/>
      <w:r>
        <w:rPr>
          <w:rFonts w:ascii="Verdana" w:hAnsi="Verdana" w:cstheme="minorHAnsi"/>
          <w:bCs/>
          <w:lang w:val="en-US"/>
        </w:rPr>
        <w:t>eCase</w:t>
      </w:r>
      <w:proofErr w:type="spellEnd"/>
      <w:r w:rsidRPr="00926B5D">
        <w:rPr>
          <w:rFonts w:ascii="Verdana" w:hAnsi="Verdana" w:cstheme="minorHAnsi"/>
          <w:bCs/>
          <w:lang w:val="en-US"/>
        </w:rPr>
        <w:t>”:</w:t>
      </w:r>
    </w:p>
    <w:p w14:paraId="243DBCCA" w14:textId="77777777" w:rsidR="00295BF2" w:rsidRPr="00926B5D" w:rsidRDefault="00295BF2" w:rsidP="00295BF2">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CV of the expert;</w:t>
      </w:r>
    </w:p>
    <w:p w14:paraId="6F80489A" w14:textId="77777777" w:rsidR="00295BF2" w:rsidRPr="00926B5D" w:rsidRDefault="00295BF2" w:rsidP="00295BF2">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 xml:space="preserve">Motivation letter; </w:t>
      </w:r>
    </w:p>
    <w:p w14:paraId="276E3721" w14:textId="77777777" w:rsidR="00295BF2" w:rsidRDefault="00295BF2" w:rsidP="00295BF2">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 xml:space="preserve">Financial proposal;  </w:t>
      </w:r>
    </w:p>
    <w:p w14:paraId="4A45B824" w14:textId="77777777" w:rsidR="00295BF2" w:rsidRPr="00926B5D" w:rsidRDefault="00295BF2" w:rsidP="00295BF2">
      <w:pPr>
        <w:spacing w:after="0"/>
        <w:rPr>
          <w:rFonts w:ascii="Verdana" w:hAnsi="Verdana" w:cstheme="minorHAnsi"/>
          <w:bCs/>
          <w:lang w:val="en-US"/>
        </w:rPr>
      </w:pPr>
    </w:p>
    <w:p w14:paraId="6FB61E08" w14:textId="7417EDB2" w:rsidR="00295BF2" w:rsidRPr="00926B5D" w:rsidRDefault="00295BF2" w:rsidP="00295BF2">
      <w:pPr>
        <w:rPr>
          <w:rFonts w:ascii="Verdana" w:hAnsi="Verdana" w:cstheme="minorHAnsi"/>
          <w:bCs/>
          <w:lang w:val="en-US"/>
        </w:rPr>
      </w:pPr>
      <w:r w:rsidRPr="00926B5D">
        <w:rPr>
          <w:rFonts w:ascii="Verdana" w:hAnsi="Verdana" w:cstheme="minorHAnsi"/>
          <w:bCs/>
          <w:lang w:val="en-US"/>
        </w:rPr>
        <w:t xml:space="preserve">Deadline for proposals submission is </w:t>
      </w:r>
      <w:r w:rsidRPr="004C03D7">
        <w:rPr>
          <w:rFonts w:ascii="Verdana" w:hAnsi="Verdana" w:cstheme="minorHAnsi"/>
          <w:b/>
          <w:lang w:val="en-US"/>
        </w:rPr>
        <w:t>1</w:t>
      </w:r>
      <w:r w:rsidR="003B521C">
        <w:rPr>
          <w:rFonts w:ascii="Verdana" w:hAnsi="Verdana" w:cstheme="minorHAnsi"/>
          <w:b/>
          <w:lang w:val="en-US"/>
        </w:rPr>
        <w:t>4</w:t>
      </w:r>
      <w:r>
        <w:rPr>
          <w:rFonts w:ascii="Verdana" w:hAnsi="Verdana" w:cstheme="minorHAnsi"/>
          <w:b/>
          <w:lang w:val="en-US"/>
        </w:rPr>
        <w:t xml:space="preserve"> August</w:t>
      </w:r>
      <w:r w:rsidRPr="00926B5D">
        <w:rPr>
          <w:rFonts w:ascii="Verdana" w:hAnsi="Verdana" w:cstheme="minorHAnsi"/>
          <w:b/>
          <w:lang w:val="en-US"/>
        </w:rPr>
        <w:t xml:space="preserve"> 2019, 17:00 Kyiv time</w:t>
      </w:r>
      <w:r w:rsidRPr="00926B5D">
        <w:rPr>
          <w:rFonts w:ascii="Verdana" w:hAnsi="Verdana" w:cstheme="minorHAnsi"/>
          <w:bCs/>
          <w:lang w:val="en-US"/>
        </w:rPr>
        <w:t>.</w:t>
      </w:r>
    </w:p>
    <w:p w14:paraId="38AB1AC2" w14:textId="77777777" w:rsidR="00295BF2" w:rsidRPr="00926B5D" w:rsidRDefault="00295BF2" w:rsidP="00295BF2">
      <w:pPr>
        <w:rPr>
          <w:rFonts w:ascii="Verdana" w:hAnsi="Verdana" w:cstheme="minorHAnsi"/>
          <w:b/>
          <w:lang w:val="en-US"/>
        </w:rPr>
      </w:pPr>
      <w:r w:rsidRPr="00926B5D">
        <w:rPr>
          <w:rFonts w:ascii="Verdana" w:hAnsi="Verdana" w:cstheme="minorHAnsi"/>
          <w:b/>
          <w:lang w:val="en-US"/>
        </w:rPr>
        <w:t>Clarification questions</w:t>
      </w:r>
    </w:p>
    <w:p w14:paraId="2ADC5543" w14:textId="65D412E0" w:rsidR="00F70622" w:rsidRPr="003E793C" w:rsidRDefault="00295BF2" w:rsidP="00295BF2">
      <w:pPr>
        <w:widowControl w:val="0"/>
        <w:tabs>
          <w:tab w:val="left" w:pos="720"/>
        </w:tabs>
        <w:spacing w:before="200" w:line="240" w:lineRule="auto"/>
        <w:jc w:val="both"/>
        <w:rPr>
          <w:rFonts w:ascii="Times New Roman" w:eastAsia="Times New Roman" w:hAnsi="Times New Roman" w:cs="Times New Roman"/>
          <w:sz w:val="24"/>
          <w:szCs w:val="24"/>
        </w:rPr>
      </w:pPr>
      <w:r w:rsidRPr="00926B5D">
        <w:rPr>
          <w:rFonts w:ascii="Verdana" w:hAnsi="Verdana" w:cstheme="minorHAnsi"/>
          <w:bCs/>
          <w:lang w:val="en-US"/>
        </w:rPr>
        <w:t xml:space="preserve">Questions for the Request for Bid should be addressed to Mr. </w:t>
      </w:r>
      <w:proofErr w:type="spellStart"/>
      <w:r w:rsidR="004E21CC">
        <w:rPr>
          <w:rFonts w:ascii="Verdana" w:hAnsi="Verdana" w:cstheme="minorHAnsi"/>
          <w:bCs/>
          <w:lang w:val="en-US"/>
        </w:rPr>
        <w:t>Vitaliy</w:t>
      </w:r>
      <w:proofErr w:type="spellEnd"/>
      <w:r w:rsidR="004E21CC">
        <w:rPr>
          <w:rFonts w:ascii="Verdana" w:hAnsi="Verdana" w:cstheme="minorHAnsi"/>
          <w:bCs/>
          <w:lang w:val="en-US"/>
        </w:rPr>
        <w:t xml:space="preserve"> </w:t>
      </w:r>
      <w:proofErr w:type="spellStart"/>
      <w:r w:rsidR="004E21CC">
        <w:rPr>
          <w:rFonts w:ascii="Verdana" w:hAnsi="Verdana" w:cstheme="minorHAnsi"/>
          <w:bCs/>
          <w:lang w:val="en-US"/>
        </w:rPr>
        <w:t>Veselskyi</w:t>
      </w:r>
      <w:proofErr w:type="spellEnd"/>
      <w:r w:rsidR="00A21295">
        <w:rPr>
          <w:rFonts w:ascii="Verdana" w:hAnsi="Verdana" w:cstheme="minorHAnsi"/>
          <w:bCs/>
          <w:lang w:val="en-US"/>
        </w:rPr>
        <w:t xml:space="preserve">, </w:t>
      </w:r>
      <w:r w:rsidR="00A21295" w:rsidRPr="00A21295">
        <w:rPr>
          <w:rFonts w:ascii="Verdana" w:hAnsi="Verdana" w:cstheme="minorHAnsi"/>
          <w:bCs/>
          <w:lang w:val="en-US"/>
        </w:rPr>
        <w:t>vitves@ukraine-aci.com</w:t>
      </w:r>
      <w:r w:rsidR="00A21295">
        <w:rPr>
          <w:rFonts w:ascii="Verdana" w:hAnsi="Verdana" w:cstheme="minorHAnsi"/>
          <w:bCs/>
          <w:lang w:val="en-US"/>
        </w:rPr>
        <w:t xml:space="preserve">, with a copy to Ms. Elena Konceviciute, elekon@ukraine-aci.com </w:t>
      </w:r>
      <w:r w:rsidRPr="00926B5D">
        <w:rPr>
          <w:rFonts w:ascii="Verdana" w:hAnsi="Verdana" w:cstheme="minorHAnsi"/>
          <w:bCs/>
          <w:lang w:val="en-US"/>
        </w:rPr>
        <w:t>, no</w:t>
      </w:r>
      <w:r w:rsidR="004E21CC">
        <w:rPr>
          <w:rFonts w:ascii="Verdana" w:hAnsi="Verdana" w:cstheme="minorHAnsi"/>
          <w:bCs/>
          <w:lang w:val="en-US"/>
        </w:rPr>
        <w:t>t</w:t>
      </w:r>
      <w:r w:rsidRPr="00926B5D">
        <w:rPr>
          <w:rFonts w:ascii="Verdana" w:hAnsi="Verdana" w:cstheme="minorHAnsi"/>
          <w:bCs/>
          <w:lang w:val="en-US"/>
        </w:rPr>
        <w:t xml:space="preserve"> later than </w:t>
      </w:r>
      <w:r w:rsidR="003B521C">
        <w:rPr>
          <w:rFonts w:ascii="Verdana" w:hAnsi="Verdana" w:cstheme="minorHAnsi"/>
          <w:bCs/>
        </w:rPr>
        <w:t>12</w:t>
      </w:r>
      <w:bookmarkStart w:id="5" w:name="_GoBack"/>
      <w:bookmarkEnd w:id="5"/>
      <w:r>
        <w:rPr>
          <w:rFonts w:ascii="Verdana" w:hAnsi="Verdana" w:cstheme="minorHAnsi"/>
          <w:bCs/>
          <w:lang w:val="en-US"/>
        </w:rPr>
        <w:t xml:space="preserve"> August</w:t>
      </w:r>
      <w:r w:rsidRPr="00926B5D">
        <w:rPr>
          <w:rFonts w:ascii="Verdana" w:hAnsi="Verdana" w:cstheme="minorHAnsi"/>
          <w:bCs/>
          <w:lang w:val="en-US"/>
        </w:rPr>
        <w:t xml:space="preserve"> 2019, 17:00 Kyiv time.</w:t>
      </w:r>
    </w:p>
    <w:sectPr w:rsidR="00F70622" w:rsidRPr="003E793C" w:rsidSect="008D429E">
      <w:headerReference w:type="default" r:id="rId11"/>
      <w:footerReference w:type="default" r:id="rId12"/>
      <w:pgSz w:w="11906" w:h="16838"/>
      <w:pgMar w:top="1702" w:right="991" w:bottom="1985" w:left="156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E665" w14:textId="77777777" w:rsidR="0056152D" w:rsidRDefault="0056152D">
      <w:pPr>
        <w:spacing w:after="0" w:line="240" w:lineRule="auto"/>
      </w:pPr>
      <w:r>
        <w:separator/>
      </w:r>
    </w:p>
  </w:endnote>
  <w:endnote w:type="continuationSeparator" w:id="0">
    <w:p w14:paraId="5BA33B66" w14:textId="77777777" w:rsidR="0056152D" w:rsidRDefault="0056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5F94" w14:textId="77777777" w:rsidR="00A131C6" w:rsidRDefault="00380731">
    <w:pPr>
      <w:tabs>
        <w:tab w:val="center" w:pos="4677"/>
        <w:tab w:val="right" w:pos="9355"/>
      </w:tabs>
      <w:spacing w:after="0" w:line="240" w:lineRule="auto"/>
      <w:jc w:val="center"/>
    </w:pPr>
    <w:r>
      <w:t xml:space="preserve">                                                                                                                                                          </w:t>
    </w:r>
    <w:r>
      <w:rPr>
        <w:noProof/>
      </w:rPr>
      <w:drawing>
        <wp:anchor distT="0" distB="0" distL="0" distR="0" simplePos="0" relativeHeight="251659264" behindDoc="0" locked="0" layoutInCell="1" hidden="0" allowOverlap="1" wp14:anchorId="0A1F6945" wp14:editId="7216348F">
          <wp:simplePos x="0" y="0"/>
          <wp:positionH relativeFrom="margin">
            <wp:posOffset>-990599</wp:posOffset>
          </wp:positionH>
          <wp:positionV relativeFrom="paragraph">
            <wp:posOffset>-1207134</wp:posOffset>
          </wp:positionV>
          <wp:extent cx="7134225" cy="1733550"/>
          <wp:effectExtent l="0" t="0" r="0" b="0"/>
          <wp:wrapSquare wrapText="bothSides" distT="0" distB="0" distL="0" distR="0"/>
          <wp:docPr id="10" name="image4.jpg" descr="blank2-01"/>
          <wp:cNvGraphicFramePr/>
          <a:graphic xmlns:a="http://schemas.openxmlformats.org/drawingml/2006/main">
            <a:graphicData uri="http://schemas.openxmlformats.org/drawingml/2006/picture">
              <pic:pic xmlns:pic="http://schemas.openxmlformats.org/drawingml/2006/picture">
                <pic:nvPicPr>
                  <pic:cNvPr id="0" name="image4.jpg" descr="blank2-01"/>
                  <pic:cNvPicPr preferRelativeResize="0"/>
                </pic:nvPicPr>
                <pic:blipFill>
                  <a:blip r:embed="rId1"/>
                  <a:srcRect b="9218"/>
                  <a:stretch>
                    <a:fillRect/>
                  </a:stretch>
                </pic:blipFill>
                <pic:spPr>
                  <a:xfrm>
                    <a:off x="0" y="0"/>
                    <a:ext cx="7134225" cy="1733550"/>
                  </a:xfrm>
                  <a:prstGeom prst="rect">
                    <a:avLst/>
                  </a:prstGeom>
                  <a:ln/>
                </pic:spPr>
              </pic:pic>
            </a:graphicData>
          </a:graphic>
        </wp:anchor>
      </w:drawing>
    </w:r>
  </w:p>
  <w:p w14:paraId="4A838463" w14:textId="77777777" w:rsidR="00A131C6" w:rsidRDefault="00A131C6">
    <w:pPr>
      <w:tabs>
        <w:tab w:val="center" w:pos="4677"/>
        <w:tab w:val="right" w:pos="9355"/>
      </w:tabs>
      <w:spacing w:after="0" w:line="240" w:lineRule="auto"/>
      <w:ind w:left="-142"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8CF6" w14:textId="77777777" w:rsidR="0056152D" w:rsidRDefault="0056152D">
      <w:pPr>
        <w:spacing w:after="0" w:line="240" w:lineRule="auto"/>
      </w:pPr>
      <w:r>
        <w:separator/>
      </w:r>
    </w:p>
  </w:footnote>
  <w:footnote w:type="continuationSeparator" w:id="0">
    <w:p w14:paraId="122910FC" w14:textId="77777777" w:rsidR="0056152D" w:rsidRDefault="0056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5F65" w14:textId="50C2F6F5" w:rsidR="00A131C6" w:rsidRDefault="00380731" w:rsidP="00155069">
    <w:pPr>
      <w:tabs>
        <w:tab w:val="center" w:pos="4677"/>
        <w:tab w:val="right" w:pos="9355"/>
      </w:tabs>
      <w:spacing w:after="0" w:line="240" w:lineRule="auto"/>
    </w:pPr>
    <w:r>
      <w:rPr>
        <w:noProof/>
      </w:rPr>
      <w:drawing>
        <wp:anchor distT="0" distB="0" distL="0" distR="0" simplePos="0" relativeHeight="251658240" behindDoc="0" locked="0" layoutInCell="1" hidden="0" allowOverlap="1" wp14:anchorId="7F0B07CB" wp14:editId="6D825EF6">
          <wp:simplePos x="0" y="0"/>
          <wp:positionH relativeFrom="margin">
            <wp:align>left</wp:align>
          </wp:positionH>
          <wp:positionV relativeFrom="paragraph">
            <wp:posOffset>-227965</wp:posOffset>
          </wp:positionV>
          <wp:extent cx="6334125" cy="1428750"/>
          <wp:effectExtent l="0" t="0" r="9525" b="0"/>
          <wp:wrapSquare wrapText="bothSides" distT="0" distB="0" distL="0" distR="0"/>
          <wp:docPr id="9" name="image3.jpg" descr="C:\Users\m.hliys\AppData\Local\Microsoft\Windows\INetCache\Content.Word\blank-01.jpg"/>
          <wp:cNvGraphicFramePr/>
          <a:graphic xmlns:a="http://schemas.openxmlformats.org/drawingml/2006/main">
            <a:graphicData uri="http://schemas.openxmlformats.org/drawingml/2006/picture">
              <pic:pic xmlns:pic="http://schemas.openxmlformats.org/drawingml/2006/picture">
                <pic:nvPicPr>
                  <pic:cNvPr id="0" name="image3.jpg" descr="C:\Users\m.hliys\AppData\Local\Microsoft\Windows\INetCache\Content.Word\blank-01.jpg"/>
                  <pic:cNvPicPr preferRelativeResize="0"/>
                </pic:nvPicPr>
                <pic:blipFill>
                  <a:blip r:embed="rId1"/>
                  <a:srcRect l="1511" t="5614" b="19549"/>
                  <a:stretch>
                    <a:fillRect/>
                  </a:stretch>
                </pic:blipFill>
                <pic:spPr>
                  <a:xfrm>
                    <a:off x="0" y="0"/>
                    <a:ext cx="6334125" cy="14287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85F"/>
    <w:multiLevelType w:val="hybridMultilevel"/>
    <w:tmpl w:val="CEE4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0E70"/>
    <w:multiLevelType w:val="multilevel"/>
    <w:tmpl w:val="363AAF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1B36B91"/>
    <w:multiLevelType w:val="hybridMultilevel"/>
    <w:tmpl w:val="AEF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34674"/>
    <w:multiLevelType w:val="hybridMultilevel"/>
    <w:tmpl w:val="D9C8E8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F914068"/>
    <w:multiLevelType w:val="hybridMultilevel"/>
    <w:tmpl w:val="1FF6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0srQwMDcxNzQ2NzJV0lEKTi0uzszPAykwrwUA+zgd3iwAAAA="/>
  </w:docVars>
  <w:rsids>
    <w:rsidRoot w:val="00A131C6"/>
    <w:rsid w:val="0001736D"/>
    <w:rsid w:val="00021BCB"/>
    <w:rsid w:val="000927AC"/>
    <w:rsid w:val="000B3524"/>
    <w:rsid w:val="000C12FB"/>
    <w:rsid w:val="000D5445"/>
    <w:rsid w:val="0010389F"/>
    <w:rsid w:val="0011365F"/>
    <w:rsid w:val="00121471"/>
    <w:rsid w:val="001232DB"/>
    <w:rsid w:val="0013410F"/>
    <w:rsid w:val="00155069"/>
    <w:rsid w:val="00175BCE"/>
    <w:rsid w:val="00195B79"/>
    <w:rsid w:val="001E57CC"/>
    <w:rsid w:val="001E6115"/>
    <w:rsid w:val="00225A59"/>
    <w:rsid w:val="002736EE"/>
    <w:rsid w:val="00280A9A"/>
    <w:rsid w:val="00295A37"/>
    <w:rsid w:val="00295BF2"/>
    <w:rsid w:val="002D2450"/>
    <w:rsid w:val="002F1853"/>
    <w:rsid w:val="003134DC"/>
    <w:rsid w:val="00314A19"/>
    <w:rsid w:val="00380731"/>
    <w:rsid w:val="00386285"/>
    <w:rsid w:val="003B521C"/>
    <w:rsid w:val="003B6764"/>
    <w:rsid w:val="003C1803"/>
    <w:rsid w:val="003D3F10"/>
    <w:rsid w:val="003E793C"/>
    <w:rsid w:val="00441FE9"/>
    <w:rsid w:val="00450439"/>
    <w:rsid w:val="00471FF9"/>
    <w:rsid w:val="004B6A43"/>
    <w:rsid w:val="004C03D7"/>
    <w:rsid w:val="004E21CC"/>
    <w:rsid w:val="0056152D"/>
    <w:rsid w:val="00601B1F"/>
    <w:rsid w:val="0060253F"/>
    <w:rsid w:val="00677783"/>
    <w:rsid w:val="006E41D8"/>
    <w:rsid w:val="006E7B7E"/>
    <w:rsid w:val="006F05C1"/>
    <w:rsid w:val="006F1535"/>
    <w:rsid w:val="0071521E"/>
    <w:rsid w:val="007163EA"/>
    <w:rsid w:val="007553BD"/>
    <w:rsid w:val="00771611"/>
    <w:rsid w:val="007A64FF"/>
    <w:rsid w:val="007B36B2"/>
    <w:rsid w:val="007C39F1"/>
    <w:rsid w:val="007D4BD5"/>
    <w:rsid w:val="00817976"/>
    <w:rsid w:val="00846225"/>
    <w:rsid w:val="00857DEB"/>
    <w:rsid w:val="008D429E"/>
    <w:rsid w:val="008F6AA0"/>
    <w:rsid w:val="0092436C"/>
    <w:rsid w:val="00977D91"/>
    <w:rsid w:val="00991C88"/>
    <w:rsid w:val="00A131C6"/>
    <w:rsid w:val="00A21295"/>
    <w:rsid w:val="00A23248"/>
    <w:rsid w:val="00A31F0C"/>
    <w:rsid w:val="00A84362"/>
    <w:rsid w:val="00AA3E4D"/>
    <w:rsid w:val="00AA3FEC"/>
    <w:rsid w:val="00AD4DE8"/>
    <w:rsid w:val="00AF34B6"/>
    <w:rsid w:val="00B01D75"/>
    <w:rsid w:val="00B02156"/>
    <w:rsid w:val="00B14F3E"/>
    <w:rsid w:val="00B46E0E"/>
    <w:rsid w:val="00B73625"/>
    <w:rsid w:val="00B8421F"/>
    <w:rsid w:val="00B86B56"/>
    <w:rsid w:val="00BE5D89"/>
    <w:rsid w:val="00BF50DB"/>
    <w:rsid w:val="00C050AA"/>
    <w:rsid w:val="00C122DD"/>
    <w:rsid w:val="00C142B1"/>
    <w:rsid w:val="00C16D8F"/>
    <w:rsid w:val="00C4040B"/>
    <w:rsid w:val="00C96B88"/>
    <w:rsid w:val="00CA5E39"/>
    <w:rsid w:val="00D1643D"/>
    <w:rsid w:val="00D852B7"/>
    <w:rsid w:val="00DE53F2"/>
    <w:rsid w:val="00E42932"/>
    <w:rsid w:val="00E574CC"/>
    <w:rsid w:val="00E6155A"/>
    <w:rsid w:val="00E8569F"/>
    <w:rsid w:val="00EF1110"/>
    <w:rsid w:val="00F30595"/>
    <w:rsid w:val="00F70622"/>
    <w:rsid w:val="00FE1F39"/>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36C2"/>
  <w15:docId w15:val="{4581A51D-B2D5-448C-8549-6245A109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3FEC"/>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val="uk-UA" w:eastAsia="en-US"/>
    </w:rPr>
  </w:style>
  <w:style w:type="character" w:styleId="CommentReference">
    <w:name w:val="annotation reference"/>
    <w:basedOn w:val="DefaultParagraphFont"/>
    <w:uiPriority w:val="99"/>
    <w:semiHidden/>
    <w:unhideWhenUsed/>
    <w:rsid w:val="00AA3FEC"/>
    <w:rPr>
      <w:sz w:val="16"/>
      <w:szCs w:val="16"/>
    </w:rPr>
  </w:style>
  <w:style w:type="paragraph" w:styleId="CommentText">
    <w:name w:val="annotation text"/>
    <w:basedOn w:val="Normal"/>
    <w:link w:val="CommentTextChar"/>
    <w:uiPriority w:val="99"/>
    <w:unhideWhenUsed/>
    <w:rsid w:val="00AA3FEC"/>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uk-UA" w:eastAsia="en-US"/>
    </w:rPr>
  </w:style>
  <w:style w:type="character" w:customStyle="1" w:styleId="CommentTextChar">
    <w:name w:val="Comment Text Char"/>
    <w:basedOn w:val="DefaultParagraphFont"/>
    <w:link w:val="CommentText"/>
    <w:uiPriority w:val="99"/>
    <w:rsid w:val="00AA3FEC"/>
    <w:rPr>
      <w:rFonts w:asciiTheme="minorHAnsi" w:eastAsiaTheme="minorHAnsi" w:hAnsiTheme="minorHAnsi" w:cstheme="minorBidi"/>
      <w:color w:val="auto"/>
      <w:sz w:val="20"/>
      <w:szCs w:val="20"/>
      <w:lang w:val="uk-UA" w:eastAsia="en-US"/>
    </w:rPr>
  </w:style>
  <w:style w:type="paragraph" w:styleId="BalloonText">
    <w:name w:val="Balloon Text"/>
    <w:basedOn w:val="Normal"/>
    <w:link w:val="BalloonTextChar"/>
    <w:uiPriority w:val="99"/>
    <w:semiHidden/>
    <w:unhideWhenUsed/>
    <w:rsid w:val="00AA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EC"/>
    <w:rPr>
      <w:rFonts w:ascii="Segoe UI" w:hAnsi="Segoe UI" w:cs="Segoe UI"/>
      <w:sz w:val="18"/>
      <w:szCs w:val="18"/>
    </w:rPr>
  </w:style>
  <w:style w:type="paragraph" w:styleId="BodyText">
    <w:name w:val="Body Text"/>
    <w:basedOn w:val="Normal"/>
    <w:link w:val="BodyTextChar"/>
    <w:semiHidden/>
    <w:unhideWhenUsed/>
    <w:rsid w:val="00B8421F"/>
    <w:pPr>
      <w:widowControl w:val="0"/>
      <w:pBdr>
        <w:top w:val="none" w:sz="0" w:space="0" w:color="auto"/>
        <w:left w:val="none" w:sz="0" w:space="0" w:color="auto"/>
        <w:bottom w:val="none" w:sz="0" w:space="0" w:color="auto"/>
        <w:right w:val="none" w:sz="0" w:space="0" w:color="auto"/>
        <w:between w:val="none" w:sz="0" w:space="0" w:color="auto"/>
      </w:pBdr>
      <w:spacing w:after="113" w:line="240" w:lineRule="auto"/>
      <w:jc w:val="both"/>
    </w:pPr>
    <w:rPr>
      <w:rFonts w:ascii="Liberation Sans" w:hAnsi="Liberation Sans"/>
      <w:color w:val="auto"/>
      <w:kern w:val="2"/>
      <w:sz w:val="20"/>
      <w:lang w:eastAsia="zh-CN"/>
    </w:rPr>
  </w:style>
  <w:style w:type="character" w:customStyle="1" w:styleId="BodyTextChar">
    <w:name w:val="Body Text Char"/>
    <w:basedOn w:val="DefaultParagraphFont"/>
    <w:link w:val="BodyText"/>
    <w:semiHidden/>
    <w:rsid w:val="00B8421F"/>
    <w:rPr>
      <w:rFonts w:ascii="Liberation Sans" w:hAnsi="Liberation Sans"/>
      <w:color w:val="auto"/>
      <w:kern w:val="2"/>
      <w:sz w:val="20"/>
      <w:lang w:eastAsia="zh-CN"/>
    </w:rPr>
  </w:style>
  <w:style w:type="paragraph" w:customStyle="1" w:styleId="Textbody">
    <w:name w:val="Text body"/>
    <w:basedOn w:val="Normal"/>
    <w:rsid w:val="00B8421F"/>
    <w:pPr>
      <w:widowControl w:val="0"/>
      <w:pBdr>
        <w:top w:val="none" w:sz="0" w:space="0" w:color="auto"/>
        <w:left w:val="none" w:sz="0" w:space="0" w:color="auto"/>
        <w:bottom w:val="none" w:sz="0" w:space="0" w:color="auto"/>
        <w:right w:val="none" w:sz="0" w:space="0" w:color="auto"/>
        <w:between w:val="none" w:sz="0" w:space="0" w:color="auto"/>
      </w:pBdr>
      <w:autoSpaceDN w:val="0"/>
      <w:spacing w:after="113" w:line="240" w:lineRule="auto"/>
      <w:jc w:val="both"/>
    </w:pPr>
    <w:rPr>
      <w:rFonts w:ascii="Liberation Sans" w:hAnsi="Liberation Sans"/>
      <w:color w:val="auto"/>
      <w:kern w:val="3"/>
      <w:sz w:val="24"/>
      <w:lang w:eastAsia="zh-CN"/>
    </w:rPr>
  </w:style>
  <w:style w:type="paragraph" w:styleId="Header">
    <w:name w:val="header"/>
    <w:basedOn w:val="Normal"/>
    <w:link w:val="HeaderChar"/>
    <w:uiPriority w:val="99"/>
    <w:unhideWhenUsed/>
    <w:rsid w:val="00155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069"/>
  </w:style>
  <w:style w:type="paragraph" w:styleId="Footer">
    <w:name w:val="footer"/>
    <w:basedOn w:val="Normal"/>
    <w:link w:val="FooterChar"/>
    <w:uiPriority w:val="99"/>
    <w:unhideWhenUsed/>
    <w:rsid w:val="00155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069"/>
  </w:style>
  <w:style w:type="paragraph" w:customStyle="1" w:styleId="Default">
    <w:name w:val="Default"/>
    <w:rsid w:val="00021BC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Verdana" w:hAnsi="Verdana" w:cs="Verdana"/>
      <w:sz w:val="24"/>
      <w:szCs w:val="24"/>
    </w:rPr>
  </w:style>
  <w:style w:type="paragraph" w:styleId="CommentSubject">
    <w:name w:val="annotation subject"/>
    <w:basedOn w:val="CommentText"/>
    <w:next w:val="CommentText"/>
    <w:link w:val="CommentSubjectChar"/>
    <w:uiPriority w:val="99"/>
    <w:semiHidden/>
    <w:unhideWhenUsed/>
    <w:rsid w:val="007C39F1"/>
    <w:pPr>
      <w:pBdr>
        <w:top w:val="nil"/>
        <w:left w:val="nil"/>
        <w:bottom w:val="nil"/>
        <w:right w:val="nil"/>
        <w:between w:val="nil"/>
      </w:pBdr>
    </w:pPr>
    <w:rPr>
      <w:rFonts w:ascii="Calibri" w:eastAsia="Calibri" w:hAnsi="Calibri" w:cs="Calibri"/>
      <w:b/>
      <w:bCs/>
      <w:color w:val="000000"/>
      <w:lang w:val="en-GB" w:eastAsia="en-GB"/>
    </w:rPr>
  </w:style>
  <w:style w:type="character" w:customStyle="1" w:styleId="CommentSubjectChar">
    <w:name w:val="Comment Subject Char"/>
    <w:basedOn w:val="CommentTextChar"/>
    <w:link w:val="CommentSubject"/>
    <w:uiPriority w:val="99"/>
    <w:semiHidden/>
    <w:rsid w:val="007C39F1"/>
    <w:rPr>
      <w:rFonts w:asciiTheme="minorHAnsi" w:eastAsiaTheme="minorHAnsi" w:hAnsiTheme="minorHAnsi" w:cstheme="minorBidi"/>
      <w:b/>
      <w:bCs/>
      <w:color w:val="auto"/>
      <w:sz w:val="20"/>
      <w:szCs w:val="20"/>
      <w:lang w:val="uk-UA" w:eastAsia="en-US"/>
    </w:rPr>
  </w:style>
  <w:style w:type="character" w:styleId="Hyperlink">
    <w:name w:val="Hyperlink"/>
    <w:basedOn w:val="DefaultParagraphFont"/>
    <w:uiPriority w:val="99"/>
    <w:unhideWhenUsed/>
    <w:rsid w:val="00FE1F39"/>
    <w:rPr>
      <w:color w:val="0000FF"/>
      <w:u w:val="single"/>
    </w:rPr>
  </w:style>
  <w:style w:type="character" w:styleId="UnresolvedMention">
    <w:name w:val="Unresolved Mention"/>
    <w:basedOn w:val="DefaultParagraphFont"/>
    <w:uiPriority w:val="99"/>
    <w:semiHidden/>
    <w:unhideWhenUsed/>
    <w:rsid w:val="00A2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68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d.europa.eu/TED/notice/udl?uri=TED:NOTICE:146918-2019:TEXT: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ulsted@ukraine-ac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52E2-9EAC-4040-AABA-A681EDF4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Serhiy Derkach</dc:creator>
  <cp:lastModifiedBy>Elena Konceviciute</cp:lastModifiedBy>
  <cp:revision>2</cp:revision>
  <cp:lastPrinted>2019-07-25T09:58:00Z</cp:lastPrinted>
  <dcterms:created xsi:type="dcterms:W3CDTF">2019-07-30T10:26:00Z</dcterms:created>
  <dcterms:modified xsi:type="dcterms:W3CDTF">2019-07-30T10:26:00Z</dcterms:modified>
</cp:coreProperties>
</file>